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BB4" w:rsidRPr="000B6916" w:rsidRDefault="004958E0" w:rsidP="00CE5242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0B6916">
        <w:rPr>
          <w:noProof/>
        </w:rPr>
        <w:drawing>
          <wp:anchor distT="0" distB="0" distL="114300" distR="114300" simplePos="0" relativeHeight="251657728" behindDoc="0" locked="0" layoutInCell="1" allowOverlap="1" wp14:anchorId="750F1C1C" wp14:editId="5FB655FB">
            <wp:simplePos x="0" y="0"/>
            <wp:positionH relativeFrom="margin">
              <wp:posOffset>6151791</wp:posOffset>
            </wp:positionH>
            <wp:positionV relativeFrom="margin">
              <wp:posOffset>-393405</wp:posOffset>
            </wp:positionV>
            <wp:extent cx="961390" cy="1151255"/>
            <wp:effectExtent l="0" t="0" r="0" b="0"/>
            <wp:wrapSquare wrapText="bothSides"/>
            <wp:docPr id="3" name="Picture 3" descr="OClogo_vert_newcolo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Clogo_vert_newcolor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390" cy="1151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7D58" w:rsidRPr="000B6916">
        <w:rPr>
          <w:rFonts w:ascii="Arial" w:eastAsia="Times New Roman" w:hAnsi="Arial" w:cs="Arial"/>
          <w:b/>
        </w:rPr>
        <w:t xml:space="preserve">Disability Advisory Board </w:t>
      </w:r>
      <w:r w:rsidR="002F185D" w:rsidRPr="000B6916">
        <w:rPr>
          <w:rFonts w:ascii="Arial" w:eastAsia="Times New Roman" w:hAnsi="Arial" w:cs="Arial"/>
          <w:b/>
        </w:rPr>
        <w:t xml:space="preserve">(DAB) </w:t>
      </w:r>
      <w:r w:rsidR="00177D58" w:rsidRPr="000B6916">
        <w:rPr>
          <w:rFonts w:ascii="Arial" w:eastAsia="Times New Roman" w:hAnsi="Arial" w:cs="Arial"/>
          <w:b/>
        </w:rPr>
        <w:t xml:space="preserve">Agenda    </w:t>
      </w:r>
    </w:p>
    <w:p w:rsidR="00177D58" w:rsidRPr="000B6916" w:rsidRDefault="00614A4B" w:rsidP="00CE5242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September 9</w:t>
      </w:r>
      <w:r w:rsidR="004958E0">
        <w:rPr>
          <w:rFonts w:ascii="Arial" w:eastAsia="Times New Roman" w:hAnsi="Arial" w:cs="Arial"/>
          <w:b/>
        </w:rPr>
        <w:t xml:space="preserve">, </w:t>
      </w:r>
      <w:r w:rsidR="008E3CDB" w:rsidRPr="000B6916">
        <w:rPr>
          <w:rFonts w:ascii="Arial" w:eastAsia="Times New Roman" w:hAnsi="Arial" w:cs="Arial"/>
          <w:b/>
        </w:rPr>
        <w:t>201</w:t>
      </w:r>
      <w:r w:rsidR="003E629B">
        <w:rPr>
          <w:rFonts w:ascii="Arial" w:eastAsia="Times New Roman" w:hAnsi="Arial" w:cs="Arial"/>
          <w:b/>
        </w:rPr>
        <w:t>9</w:t>
      </w:r>
      <w:r w:rsidR="008E3CDB" w:rsidRPr="000B6916">
        <w:rPr>
          <w:rFonts w:ascii="Arial" w:eastAsia="Times New Roman" w:hAnsi="Arial" w:cs="Arial"/>
          <w:b/>
        </w:rPr>
        <w:t xml:space="preserve"> </w:t>
      </w:r>
      <w:r w:rsidR="00E92CA6" w:rsidRPr="000B6916">
        <w:rPr>
          <w:rFonts w:ascii="Arial" w:eastAsia="Times New Roman" w:hAnsi="Arial" w:cs="Arial"/>
          <w:b/>
        </w:rPr>
        <w:t>(</w:t>
      </w:r>
      <w:r w:rsidR="00A40431" w:rsidRPr="000B6916">
        <w:rPr>
          <w:rFonts w:ascii="Arial" w:eastAsia="Times New Roman" w:hAnsi="Arial" w:cs="Arial"/>
          <w:b/>
        </w:rPr>
        <w:t>2</w:t>
      </w:r>
      <w:r w:rsidR="00A40431" w:rsidRPr="000B6916">
        <w:rPr>
          <w:rFonts w:ascii="Arial" w:eastAsia="Times New Roman" w:hAnsi="Arial" w:cs="Arial"/>
          <w:b/>
          <w:vertAlign w:val="superscript"/>
        </w:rPr>
        <w:t>nd</w:t>
      </w:r>
      <w:r w:rsidR="00A40431" w:rsidRPr="000B6916">
        <w:rPr>
          <w:rFonts w:ascii="Arial" w:eastAsia="Times New Roman" w:hAnsi="Arial" w:cs="Arial"/>
          <w:b/>
        </w:rPr>
        <w:t xml:space="preserve"> </w:t>
      </w:r>
      <w:r w:rsidR="00E92CA6" w:rsidRPr="000B6916">
        <w:rPr>
          <w:rFonts w:ascii="Arial" w:eastAsia="Times New Roman" w:hAnsi="Arial" w:cs="Arial"/>
          <w:b/>
        </w:rPr>
        <w:t>Monday)</w:t>
      </w:r>
      <w:r w:rsidR="00893140">
        <w:rPr>
          <w:rFonts w:ascii="Arial" w:eastAsia="Times New Roman" w:hAnsi="Arial" w:cs="Arial"/>
          <w:b/>
        </w:rPr>
        <w:t>, 2</w:t>
      </w:r>
      <w:r w:rsidR="003E629B">
        <w:rPr>
          <w:rFonts w:ascii="Arial" w:eastAsia="Times New Roman" w:hAnsi="Arial" w:cs="Arial"/>
          <w:b/>
        </w:rPr>
        <w:t>:3</w:t>
      </w:r>
      <w:r w:rsidR="002F185D" w:rsidRPr="000B6916">
        <w:rPr>
          <w:rFonts w:ascii="Arial" w:eastAsia="Times New Roman" w:hAnsi="Arial" w:cs="Arial"/>
          <w:b/>
        </w:rPr>
        <w:t>0</w:t>
      </w:r>
      <w:r w:rsidR="00501B08">
        <w:rPr>
          <w:rFonts w:ascii="Arial" w:eastAsia="Times New Roman" w:hAnsi="Arial" w:cs="Arial"/>
          <w:b/>
        </w:rPr>
        <w:t xml:space="preserve"> p.m.</w:t>
      </w:r>
      <w:r w:rsidR="002F185D" w:rsidRPr="000B6916">
        <w:rPr>
          <w:rFonts w:ascii="Arial" w:eastAsia="Times New Roman" w:hAnsi="Arial" w:cs="Arial"/>
          <w:b/>
        </w:rPr>
        <w:t xml:space="preserve"> – 4:00</w:t>
      </w:r>
      <w:r w:rsidR="009D6BB4" w:rsidRPr="000B6916">
        <w:rPr>
          <w:rFonts w:ascii="Arial" w:eastAsia="Times New Roman" w:hAnsi="Arial" w:cs="Arial"/>
          <w:b/>
        </w:rPr>
        <w:t xml:space="preserve"> p</w:t>
      </w:r>
      <w:r w:rsidR="002F185D" w:rsidRPr="000B6916">
        <w:rPr>
          <w:rFonts w:ascii="Arial" w:eastAsia="Times New Roman" w:hAnsi="Arial" w:cs="Arial"/>
          <w:b/>
        </w:rPr>
        <w:t>.</w:t>
      </w:r>
      <w:r w:rsidR="009D6BB4" w:rsidRPr="000B6916">
        <w:rPr>
          <w:rFonts w:ascii="Arial" w:eastAsia="Times New Roman" w:hAnsi="Arial" w:cs="Arial"/>
          <w:b/>
        </w:rPr>
        <w:t>m</w:t>
      </w:r>
      <w:r w:rsidR="002F185D" w:rsidRPr="000B6916">
        <w:rPr>
          <w:rFonts w:ascii="Arial" w:eastAsia="Times New Roman" w:hAnsi="Arial" w:cs="Arial"/>
          <w:b/>
        </w:rPr>
        <w:t>.</w:t>
      </w:r>
      <w:r w:rsidR="009D6BB4" w:rsidRPr="000B6916">
        <w:rPr>
          <w:rFonts w:ascii="Arial" w:eastAsia="Times New Roman" w:hAnsi="Arial" w:cs="Arial"/>
          <w:b/>
        </w:rPr>
        <w:t xml:space="preserve"> </w:t>
      </w:r>
    </w:p>
    <w:p w:rsidR="00257521" w:rsidRPr="000B6916" w:rsidRDefault="00A40431" w:rsidP="00CE5242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0B6916">
        <w:rPr>
          <w:rFonts w:ascii="Arial" w:eastAsia="Times New Roman" w:hAnsi="Arial" w:cs="Arial"/>
          <w:b/>
        </w:rPr>
        <w:t>2</w:t>
      </w:r>
      <w:r w:rsidR="000106DC" w:rsidRPr="000B6916">
        <w:rPr>
          <w:rFonts w:ascii="Arial" w:eastAsia="Times New Roman" w:hAnsi="Arial" w:cs="Arial"/>
          <w:b/>
        </w:rPr>
        <w:t>100</w:t>
      </w:r>
      <w:r w:rsidRPr="000B6916">
        <w:rPr>
          <w:rFonts w:ascii="Arial" w:eastAsia="Times New Roman" w:hAnsi="Arial" w:cs="Arial"/>
          <w:b/>
        </w:rPr>
        <w:t xml:space="preserve"> E. Michigan St., </w:t>
      </w:r>
      <w:r w:rsidR="000106DC" w:rsidRPr="000B6916">
        <w:rPr>
          <w:rFonts w:ascii="Arial" w:eastAsia="Times New Roman" w:hAnsi="Arial" w:cs="Arial"/>
          <w:b/>
        </w:rPr>
        <w:t>2</w:t>
      </w:r>
      <w:r w:rsidR="000106DC" w:rsidRPr="000B6916">
        <w:rPr>
          <w:rFonts w:ascii="Arial" w:eastAsia="Times New Roman" w:hAnsi="Arial" w:cs="Arial"/>
          <w:b/>
          <w:vertAlign w:val="superscript"/>
        </w:rPr>
        <w:t>nd</w:t>
      </w:r>
      <w:r w:rsidR="000106DC" w:rsidRPr="000B6916">
        <w:rPr>
          <w:rFonts w:ascii="Arial" w:eastAsia="Times New Roman" w:hAnsi="Arial" w:cs="Arial"/>
          <w:b/>
        </w:rPr>
        <w:t xml:space="preserve"> Floor, </w:t>
      </w:r>
      <w:r w:rsidR="003A24D2" w:rsidRPr="000B6916">
        <w:rPr>
          <w:rFonts w:ascii="Arial" w:eastAsia="Times New Roman" w:hAnsi="Arial" w:cs="Arial"/>
          <w:b/>
        </w:rPr>
        <w:t>ABC Conference Room</w:t>
      </w:r>
    </w:p>
    <w:p w:rsidR="00501B08" w:rsidRDefault="00955D34" w:rsidP="00CE5242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0B6916">
        <w:rPr>
          <w:rFonts w:ascii="Arial" w:eastAsia="Times New Roman" w:hAnsi="Arial" w:cs="Arial"/>
          <w:b/>
        </w:rPr>
        <w:t>Orlando, FL</w:t>
      </w:r>
      <w:r w:rsidR="005C6279">
        <w:rPr>
          <w:rFonts w:ascii="Arial" w:eastAsia="Times New Roman" w:hAnsi="Arial" w:cs="Arial"/>
          <w:b/>
        </w:rPr>
        <w:t>.</w:t>
      </w:r>
      <w:r w:rsidRPr="000B6916">
        <w:rPr>
          <w:rFonts w:ascii="Arial" w:eastAsia="Times New Roman" w:hAnsi="Arial" w:cs="Arial"/>
          <w:b/>
        </w:rPr>
        <w:t xml:space="preserve"> 32806</w:t>
      </w:r>
    </w:p>
    <w:p w:rsidR="00893140" w:rsidRPr="000B6916" w:rsidRDefault="00893140" w:rsidP="00CE5242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tbl>
      <w:tblPr>
        <w:tblW w:w="11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4950"/>
        <w:gridCol w:w="987"/>
        <w:gridCol w:w="1443"/>
        <w:gridCol w:w="3110"/>
      </w:tblGrid>
      <w:tr w:rsidR="00257521" w:rsidRPr="00C80FC1" w:rsidTr="00342235">
        <w:trPr>
          <w:trHeight w:val="572"/>
        </w:trPr>
        <w:tc>
          <w:tcPr>
            <w:tcW w:w="738" w:type="dxa"/>
            <w:shd w:val="clear" w:color="auto" w:fill="DBE5F1"/>
            <w:vAlign w:val="center"/>
          </w:tcPr>
          <w:p w:rsidR="008532F9" w:rsidRPr="00C80FC1" w:rsidRDefault="008532F9" w:rsidP="00342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C80FC1">
              <w:rPr>
                <w:rFonts w:ascii="Arial" w:eastAsia="Times New Roman" w:hAnsi="Arial" w:cs="Arial"/>
                <w:b/>
              </w:rPr>
              <w:t>Item</w:t>
            </w:r>
          </w:p>
        </w:tc>
        <w:tc>
          <w:tcPr>
            <w:tcW w:w="4950" w:type="dxa"/>
            <w:shd w:val="clear" w:color="auto" w:fill="DBE5F1"/>
            <w:vAlign w:val="center"/>
          </w:tcPr>
          <w:p w:rsidR="008532F9" w:rsidRPr="00C80FC1" w:rsidRDefault="008532F9" w:rsidP="00342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C80FC1">
              <w:rPr>
                <w:rFonts w:ascii="Arial" w:eastAsia="Times New Roman" w:hAnsi="Arial" w:cs="Arial"/>
                <w:b/>
              </w:rPr>
              <w:t>Agenda Topic</w:t>
            </w:r>
          </w:p>
        </w:tc>
        <w:tc>
          <w:tcPr>
            <w:tcW w:w="987" w:type="dxa"/>
            <w:shd w:val="clear" w:color="auto" w:fill="DBE5F1"/>
            <w:vAlign w:val="center"/>
          </w:tcPr>
          <w:p w:rsidR="008532F9" w:rsidRPr="00C80FC1" w:rsidRDefault="00257521" w:rsidP="00342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C80FC1">
              <w:rPr>
                <w:rFonts w:ascii="Arial" w:eastAsia="Times New Roman" w:hAnsi="Arial" w:cs="Arial"/>
                <w:b/>
              </w:rPr>
              <w:t>Action Item</w:t>
            </w:r>
          </w:p>
        </w:tc>
        <w:tc>
          <w:tcPr>
            <w:tcW w:w="1443" w:type="dxa"/>
            <w:shd w:val="clear" w:color="auto" w:fill="DBE5F1"/>
            <w:vAlign w:val="center"/>
          </w:tcPr>
          <w:p w:rsidR="008532F9" w:rsidRPr="00C80FC1" w:rsidRDefault="00257521" w:rsidP="00342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C80FC1">
              <w:rPr>
                <w:rFonts w:ascii="Arial" w:eastAsia="Times New Roman" w:hAnsi="Arial" w:cs="Arial"/>
                <w:b/>
              </w:rPr>
              <w:t>Info/</w:t>
            </w:r>
            <w:r w:rsidR="000620C5" w:rsidRPr="00C80FC1">
              <w:rPr>
                <w:rFonts w:ascii="Arial" w:eastAsia="Times New Roman" w:hAnsi="Arial" w:cs="Arial"/>
                <w:b/>
              </w:rPr>
              <w:br/>
            </w:r>
            <w:r w:rsidRPr="00C80FC1">
              <w:rPr>
                <w:rFonts w:ascii="Arial" w:eastAsia="Times New Roman" w:hAnsi="Arial" w:cs="Arial"/>
                <w:b/>
              </w:rPr>
              <w:t>Discussion Item</w:t>
            </w:r>
          </w:p>
        </w:tc>
        <w:tc>
          <w:tcPr>
            <w:tcW w:w="3110" w:type="dxa"/>
            <w:shd w:val="clear" w:color="auto" w:fill="DBE5F1"/>
            <w:vAlign w:val="center"/>
          </w:tcPr>
          <w:p w:rsidR="008532F9" w:rsidRPr="00C80FC1" w:rsidRDefault="00257521" w:rsidP="00342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C80FC1">
              <w:rPr>
                <w:rFonts w:ascii="Arial" w:eastAsia="Times New Roman" w:hAnsi="Arial" w:cs="Arial"/>
                <w:b/>
              </w:rPr>
              <w:t>Presenter</w:t>
            </w:r>
          </w:p>
        </w:tc>
      </w:tr>
      <w:tr w:rsidR="000620C5" w:rsidRPr="00C80FC1" w:rsidTr="00AA0E5C">
        <w:trPr>
          <w:trHeight w:val="701"/>
        </w:trPr>
        <w:tc>
          <w:tcPr>
            <w:tcW w:w="738" w:type="dxa"/>
            <w:shd w:val="clear" w:color="auto" w:fill="auto"/>
            <w:vAlign w:val="center"/>
          </w:tcPr>
          <w:p w:rsidR="008532F9" w:rsidRPr="00C80FC1" w:rsidRDefault="00257521" w:rsidP="00342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C80FC1">
              <w:rPr>
                <w:rFonts w:ascii="Arial" w:eastAsia="Times New Roman" w:hAnsi="Arial" w:cs="Arial"/>
                <w:b/>
              </w:rPr>
              <w:t>I.</w:t>
            </w:r>
          </w:p>
        </w:tc>
        <w:tc>
          <w:tcPr>
            <w:tcW w:w="4950" w:type="dxa"/>
            <w:shd w:val="clear" w:color="auto" w:fill="auto"/>
          </w:tcPr>
          <w:p w:rsidR="000620C5" w:rsidRPr="00C80FC1" w:rsidRDefault="000620C5" w:rsidP="0034223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80FC1">
              <w:rPr>
                <w:rFonts w:ascii="Arial" w:eastAsia="Times New Roman" w:hAnsi="Arial" w:cs="Arial"/>
              </w:rPr>
              <w:t>Call to Order (2</w:t>
            </w:r>
            <w:r w:rsidR="00501B08">
              <w:rPr>
                <w:rFonts w:ascii="Arial" w:eastAsia="Times New Roman" w:hAnsi="Arial" w:cs="Arial"/>
              </w:rPr>
              <w:t>:30</w:t>
            </w:r>
            <w:r w:rsidRPr="00C80FC1">
              <w:rPr>
                <w:rFonts w:ascii="Arial" w:eastAsia="Times New Roman" w:hAnsi="Arial" w:cs="Arial"/>
              </w:rPr>
              <w:t xml:space="preserve"> p</w:t>
            </w:r>
            <w:r w:rsidR="00501B08">
              <w:rPr>
                <w:rFonts w:ascii="Arial" w:eastAsia="Times New Roman" w:hAnsi="Arial" w:cs="Arial"/>
              </w:rPr>
              <w:t>.</w:t>
            </w:r>
            <w:r w:rsidRPr="00C80FC1">
              <w:rPr>
                <w:rFonts w:ascii="Arial" w:eastAsia="Times New Roman" w:hAnsi="Arial" w:cs="Arial"/>
              </w:rPr>
              <w:t>m</w:t>
            </w:r>
            <w:r w:rsidR="00501B08">
              <w:rPr>
                <w:rFonts w:ascii="Arial" w:eastAsia="Times New Roman" w:hAnsi="Arial" w:cs="Arial"/>
              </w:rPr>
              <w:t>.</w:t>
            </w:r>
            <w:r w:rsidRPr="00C80FC1">
              <w:rPr>
                <w:rFonts w:ascii="Arial" w:eastAsia="Times New Roman" w:hAnsi="Arial" w:cs="Arial"/>
              </w:rPr>
              <w:t>)</w:t>
            </w:r>
          </w:p>
          <w:p w:rsidR="000620C5" w:rsidRDefault="000620C5" w:rsidP="00342235">
            <w:pPr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C80FC1">
              <w:rPr>
                <w:rFonts w:ascii="Arial" w:eastAsia="Times New Roman" w:hAnsi="Arial" w:cs="Arial"/>
              </w:rPr>
              <w:t>Welcome</w:t>
            </w:r>
          </w:p>
          <w:p w:rsidR="008532F9" w:rsidRPr="00C80FC1" w:rsidRDefault="000620C5" w:rsidP="00342235">
            <w:pPr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C80FC1">
              <w:rPr>
                <w:rFonts w:ascii="Arial" w:eastAsia="Times New Roman" w:hAnsi="Arial" w:cs="Arial"/>
              </w:rPr>
              <w:t xml:space="preserve">Pledge of Allegiance 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8532F9" w:rsidRPr="00C80FC1" w:rsidRDefault="008532F9" w:rsidP="0034223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43" w:type="dxa"/>
            <w:shd w:val="clear" w:color="auto" w:fill="auto"/>
            <w:vAlign w:val="center"/>
          </w:tcPr>
          <w:p w:rsidR="008532F9" w:rsidRPr="00C80FC1" w:rsidRDefault="008532F9" w:rsidP="0034223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110" w:type="dxa"/>
            <w:shd w:val="clear" w:color="auto" w:fill="auto"/>
          </w:tcPr>
          <w:p w:rsidR="008532F9" w:rsidRPr="00C80FC1" w:rsidRDefault="002B2EBC" w:rsidP="00342235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Sandra Algarin </w:t>
            </w:r>
          </w:p>
        </w:tc>
      </w:tr>
      <w:tr w:rsidR="000620C5" w:rsidRPr="00C80FC1" w:rsidTr="00461BA8">
        <w:trPr>
          <w:trHeight w:val="1376"/>
        </w:trPr>
        <w:tc>
          <w:tcPr>
            <w:tcW w:w="738" w:type="dxa"/>
            <w:shd w:val="clear" w:color="auto" w:fill="auto"/>
            <w:vAlign w:val="center"/>
          </w:tcPr>
          <w:p w:rsidR="008532F9" w:rsidRPr="00C80FC1" w:rsidRDefault="00257521" w:rsidP="00342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C80FC1">
              <w:rPr>
                <w:rFonts w:ascii="Arial" w:eastAsia="Times New Roman" w:hAnsi="Arial" w:cs="Arial"/>
                <w:b/>
              </w:rPr>
              <w:t>II.</w:t>
            </w:r>
          </w:p>
        </w:tc>
        <w:tc>
          <w:tcPr>
            <w:tcW w:w="4950" w:type="dxa"/>
            <w:shd w:val="clear" w:color="auto" w:fill="auto"/>
          </w:tcPr>
          <w:p w:rsidR="0066627A" w:rsidRPr="00C80FC1" w:rsidRDefault="0066627A" w:rsidP="004958E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80FC1">
              <w:rPr>
                <w:rFonts w:ascii="Arial" w:eastAsia="Times New Roman" w:hAnsi="Arial" w:cs="Arial"/>
              </w:rPr>
              <w:t>Roll Call / Establishment of Quorum</w:t>
            </w:r>
            <w:r w:rsidRPr="00C80FC1">
              <w:rPr>
                <w:rFonts w:ascii="Arial" w:eastAsia="Times New Roman" w:hAnsi="Arial" w:cs="Arial"/>
              </w:rPr>
              <w:br/>
            </w:r>
            <w:r w:rsidRPr="00C80FC1">
              <w:rPr>
                <w:rFonts w:ascii="Arial" w:hAnsi="Arial" w:cs="Arial"/>
              </w:rPr>
              <w:t xml:space="preserve">Board Members: </w:t>
            </w:r>
            <w:r w:rsidR="002B2EBC">
              <w:rPr>
                <w:rFonts w:ascii="Arial" w:hAnsi="Arial" w:cs="Arial"/>
              </w:rPr>
              <w:t xml:space="preserve">Chairperson – Sandra Algarin, </w:t>
            </w:r>
            <w:r w:rsidRPr="00C80FC1">
              <w:rPr>
                <w:rFonts w:ascii="Arial" w:hAnsi="Arial" w:cs="Arial"/>
              </w:rPr>
              <w:t>Joe Waczewski</w:t>
            </w:r>
            <w:r w:rsidR="002B2EBC">
              <w:rPr>
                <w:rFonts w:ascii="Arial" w:hAnsi="Arial" w:cs="Arial"/>
              </w:rPr>
              <w:t xml:space="preserve">, </w:t>
            </w:r>
            <w:r w:rsidR="008F1815">
              <w:rPr>
                <w:rFonts w:ascii="Arial" w:hAnsi="Arial" w:cs="Arial"/>
              </w:rPr>
              <w:t>Karolyn Campbell</w:t>
            </w:r>
            <w:r w:rsidR="002B2EBC">
              <w:rPr>
                <w:rFonts w:ascii="Arial" w:hAnsi="Arial" w:cs="Arial"/>
              </w:rPr>
              <w:t xml:space="preserve">, Supervisor Daisy Morales, </w:t>
            </w:r>
            <w:r w:rsidR="00461BA8">
              <w:rPr>
                <w:rFonts w:ascii="Arial" w:hAnsi="Arial" w:cs="Arial"/>
              </w:rPr>
              <w:t>Theresa Smith</w:t>
            </w:r>
            <w:r w:rsidR="00D400C3">
              <w:rPr>
                <w:rFonts w:ascii="Arial" w:hAnsi="Arial" w:cs="Arial"/>
              </w:rPr>
              <w:t>, Beverly Jackson</w:t>
            </w:r>
            <w:r w:rsidR="003E629B">
              <w:rPr>
                <w:rFonts w:ascii="Arial" w:hAnsi="Arial" w:cs="Arial"/>
              </w:rPr>
              <w:t>,  Jen Vargas</w:t>
            </w:r>
            <w:r w:rsidR="004958E0">
              <w:rPr>
                <w:rFonts w:ascii="Arial" w:hAnsi="Arial" w:cs="Arial"/>
              </w:rPr>
              <w:t>, Tricia Dennis, and Kirk Root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8532F9" w:rsidRPr="00C80FC1" w:rsidRDefault="008532F9" w:rsidP="0034223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43" w:type="dxa"/>
            <w:shd w:val="clear" w:color="auto" w:fill="auto"/>
            <w:vAlign w:val="center"/>
          </w:tcPr>
          <w:p w:rsidR="008532F9" w:rsidRPr="00C80FC1" w:rsidRDefault="008532F9" w:rsidP="0034223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110" w:type="dxa"/>
            <w:shd w:val="clear" w:color="auto" w:fill="auto"/>
          </w:tcPr>
          <w:p w:rsidR="008532F9" w:rsidRPr="00C80FC1" w:rsidRDefault="00771D91" w:rsidP="009758EC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Sandra Algarin</w:t>
            </w:r>
          </w:p>
        </w:tc>
      </w:tr>
      <w:tr w:rsidR="000620C5" w:rsidRPr="00C80FC1" w:rsidTr="002B2EBC">
        <w:trPr>
          <w:trHeight w:val="557"/>
        </w:trPr>
        <w:tc>
          <w:tcPr>
            <w:tcW w:w="738" w:type="dxa"/>
            <w:shd w:val="clear" w:color="auto" w:fill="auto"/>
            <w:vAlign w:val="center"/>
          </w:tcPr>
          <w:p w:rsidR="008532F9" w:rsidRPr="00C80FC1" w:rsidRDefault="00461BA8" w:rsidP="00461B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III</w:t>
            </w:r>
            <w:r w:rsidR="002B2EBC" w:rsidRPr="00C80FC1">
              <w:rPr>
                <w:rFonts w:ascii="Arial" w:eastAsia="Times New Roman" w:hAnsi="Arial" w:cs="Arial"/>
                <w:b/>
              </w:rPr>
              <w:t>.</w:t>
            </w:r>
          </w:p>
        </w:tc>
        <w:tc>
          <w:tcPr>
            <w:tcW w:w="4950" w:type="dxa"/>
            <w:shd w:val="clear" w:color="auto" w:fill="auto"/>
          </w:tcPr>
          <w:p w:rsidR="008532F9" w:rsidRPr="00C80FC1" w:rsidRDefault="003E629B" w:rsidP="00342235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General </w:t>
            </w:r>
            <w:r w:rsidR="00877D24" w:rsidRPr="00C80FC1">
              <w:rPr>
                <w:rFonts w:ascii="Arial" w:eastAsia="Times New Roman" w:hAnsi="Arial" w:cs="Arial"/>
              </w:rPr>
              <w:t>Public Comments</w:t>
            </w:r>
            <w:r w:rsidR="0066627A" w:rsidRPr="00C80FC1">
              <w:rPr>
                <w:rFonts w:ascii="Arial" w:eastAsia="Times New Roman" w:hAnsi="Arial" w:cs="Arial"/>
              </w:rPr>
              <w:br/>
              <w:t>*</w:t>
            </w:r>
            <w:r w:rsidR="0066627A" w:rsidRPr="00C80FC1">
              <w:rPr>
                <w:rFonts w:ascii="Arial" w:eastAsia="Times New Roman" w:hAnsi="Arial" w:cs="Arial"/>
                <w:i/>
              </w:rPr>
              <w:t>3 minute time limit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8532F9" w:rsidRPr="00C80FC1" w:rsidRDefault="008532F9" w:rsidP="0034223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43" w:type="dxa"/>
            <w:shd w:val="clear" w:color="auto" w:fill="auto"/>
            <w:vAlign w:val="center"/>
          </w:tcPr>
          <w:p w:rsidR="008532F9" w:rsidRPr="00C80FC1" w:rsidRDefault="008532F9" w:rsidP="0034223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110" w:type="dxa"/>
            <w:shd w:val="clear" w:color="auto" w:fill="auto"/>
          </w:tcPr>
          <w:p w:rsidR="008532F9" w:rsidRPr="00C80FC1" w:rsidRDefault="002B2EBC" w:rsidP="00342235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Sandra Algarin</w:t>
            </w:r>
            <w:r w:rsidR="00EE5C75">
              <w:rPr>
                <w:rFonts w:ascii="Arial" w:eastAsia="Times New Roman" w:hAnsi="Arial" w:cs="Arial"/>
              </w:rPr>
              <w:t xml:space="preserve"> I</w:t>
            </w:r>
            <w:r w:rsidR="001F084A" w:rsidRPr="00C80FC1">
              <w:rPr>
                <w:rFonts w:ascii="Arial" w:eastAsia="Times New Roman" w:hAnsi="Arial" w:cs="Arial"/>
              </w:rPr>
              <w:t>nitiates</w:t>
            </w:r>
          </w:p>
        </w:tc>
      </w:tr>
      <w:tr w:rsidR="000620C5" w:rsidRPr="00C80FC1" w:rsidTr="002D108E">
        <w:trPr>
          <w:trHeight w:val="314"/>
        </w:trPr>
        <w:tc>
          <w:tcPr>
            <w:tcW w:w="738" w:type="dxa"/>
            <w:shd w:val="clear" w:color="auto" w:fill="auto"/>
            <w:vAlign w:val="center"/>
          </w:tcPr>
          <w:p w:rsidR="008532F9" w:rsidRPr="00C80FC1" w:rsidRDefault="00461BA8" w:rsidP="00342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I</w:t>
            </w:r>
            <w:r w:rsidR="002B2EBC" w:rsidRPr="00C80FC1">
              <w:rPr>
                <w:rFonts w:ascii="Arial" w:eastAsia="Times New Roman" w:hAnsi="Arial" w:cs="Arial"/>
                <w:b/>
              </w:rPr>
              <w:t>V.</w:t>
            </w:r>
          </w:p>
        </w:tc>
        <w:tc>
          <w:tcPr>
            <w:tcW w:w="4950" w:type="dxa"/>
            <w:shd w:val="clear" w:color="auto" w:fill="auto"/>
          </w:tcPr>
          <w:p w:rsidR="008532F9" w:rsidRPr="00C80FC1" w:rsidRDefault="00877D24" w:rsidP="00C9599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80FC1">
              <w:rPr>
                <w:rFonts w:ascii="Arial" w:eastAsia="Times New Roman" w:hAnsi="Arial" w:cs="Arial"/>
              </w:rPr>
              <w:t>Introduction</w:t>
            </w:r>
            <w:r w:rsidR="0066627A" w:rsidRPr="00C80FC1">
              <w:rPr>
                <w:rFonts w:ascii="Arial" w:eastAsia="Times New Roman" w:hAnsi="Arial" w:cs="Arial"/>
              </w:rPr>
              <w:t xml:space="preserve"> of Attendees</w:t>
            </w:r>
            <w:r w:rsidRPr="00C80FC1">
              <w:rPr>
                <w:rFonts w:ascii="Arial" w:eastAsia="Times New Roman" w:hAnsi="Arial" w:cs="Arial"/>
              </w:rPr>
              <w:t xml:space="preserve"> and Community </w:t>
            </w:r>
            <w:r w:rsidR="003E629B">
              <w:rPr>
                <w:rFonts w:ascii="Arial" w:eastAsia="Times New Roman" w:hAnsi="Arial" w:cs="Arial"/>
              </w:rPr>
              <w:t xml:space="preserve">Partners </w:t>
            </w:r>
            <w:r w:rsidRPr="00C80FC1">
              <w:rPr>
                <w:rFonts w:ascii="Arial" w:eastAsia="Times New Roman" w:hAnsi="Arial" w:cs="Arial"/>
              </w:rPr>
              <w:t>Reports</w:t>
            </w:r>
            <w:r w:rsidR="00C95999">
              <w:rPr>
                <w:rFonts w:ascii="Arial" w:eastAsia="Times New Roman" w:hAnsi="Arial" w:cs="Arial"/>
              </w:rPr>
              <w:t xml:space="preserve">. 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8532F9" w:rsidRPr="00C80FC1" w:rsidRDefault="008532F9" w:rsidP="0034223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43" w:type="dxa"/>
            <w:shd w:val="clear" w:color="auto" w:fill="auto"/>
            <w:vAlign w:val="center"/>
          </w:tcPr>
          <w:p w:rsidR="008532F9" w:rsidRPr="00C80FC1" w:rsidRDefault="008532F9" w:rsidP="0034223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110" w:type="dxa"/>
            <w:shd w:val="clear" w:color="auto" w:fill="auto"/>
          </w:tcPr>
          <w:p w:rsidR="00001719" w:rsidRDefault="00001719" w:rsidP="00342235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Sandra Algarin</w:t>
            </w:r>
          </w:p>
          <w:p w:rsidR="008532F9" w:rsidRPr="00C80FC1" w:rsidRDefault="008532F9" w:rsidP="0034223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771D91" w:rsidRPr="00C80FC1" w:rsidTr="002D108E">
        <w:trPr>
          <w:trHeight w:val="413"/>
        </w:trPr>
        <w:tc>
          <w:tcPr>
            <w:tcW w:w="738" w:type="dxa"/>
            <w:shd w:val="clear" w:color="auto" w:fill="auto"/>
            <w:vAlign w:val="center"/>
          </w:tcPr>
          <w:p w:rsidR="00771D91" w:rsidRPr="00C80FC1" w:rsidRDefault="00771D91" w:rsidP="00E93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C80FC1">
              <w:rPr>
                <w:rFonts w:ascii="Arial" w:eastAsia="Times New Roman" w:hAnsi="Arial" w:cs="Arial"/>
                <w:b/>
              </w:rPr>
              <w:t>V.</w:t>
            </w:r>
          </w:p>
        </w:tc>
        <w:tc>
          <w:tcPr>
            <w:tcW w:w="4950" w:type="dxa"/>
            <w:shd w:val="clear" w:color="auto" w:fill="auto"/>
          </w:tcPr>
          <w:p w:rsidR="004958E0" w:rsidRDefault="002D108E" w:rsidP="004958E0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No </w:t>
            </w:r>
            <w:r w:rsidR="004958E0">
              <w:rPr>
                <w:rFonts w:ascii="Arial" w:eastAsia="Times New Roman" w:hAnsi="Arial" w:cs="Arial"/>
              </w:rPr>
              <w:t>Presentation</w:t>
            </w:r>
            <w:r>
              <w:rPr>
                <w:rFonts w:ascii="Arial" w:eastAsia="Times New Roman" w:hAnsi="Arial" w:cs="Arial"/>
              </w:rPr>
              <w:t xml:space="preserve"> – see VII, item</w:t>
            </w:r>
            <w:r w:rsidR="004958E0"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>C</w:t>
            </w:r>
          </w:p>
          <w:p w:rsidR="00771D91" w:rsidRPr="00C80FC1" w:rsidRDefault="00771D91" w:rsidP="00614A4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:rsidR="00771D91" w:rsidRPr="00C80FC1" w:rsidRDefault="00771D91" w:rsidP="00C9654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43" w:type="dxa"/>
            <w:shd w:val="clear" w:color="auto" w:fill="auto"/>
            <w:vAlign w:val="center"/>
          </w:tcPr>
          <w:p w:rsidR="00771D91" w:rsidRPr="00C80FC1" w:rsidRDefault="00771D91" w:rsidP="00C9654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110" w:type="dxa"/>
            <w:shd w:val="clear" w:color="auto" w:fill="auto"/>
          </w:tcPr>
          <w:p w:rsidR="00373AC6" w:rsidRDefault="00373AC6" w:rsidP="00C96544">
            <w:pPr>
              <w:spacing w:line="240" w:lineRule="auto"/>
              <w:rPr>
                <w:rFonts w:ascii="Arial" w:eastAsia="Times New Roman" w:hAnsi="Arial" w:cs="Arial"/>
              </w:rPr>
            </w:pPr>
          </w:p>
        </w:tc>
      </w:tr>
      <w:tr w:rsidR="007D0F7B" w:rsidRPr="00C80FC1" w:rsidTr="002D108E">
        <w:trPr>
          <w:trHeight w:val="566"/>
        </w:trPr>
        <w:tc>
          <w:tcPr>
            <w:tcW w:w="738" w:type="dxa"/>
            <w:shd w:val="clear" w:color="auto" w:fill="auto"/>
            <w:vAlign w:val="center"/>
          </w:tcPr>
          <w:p w:rsidR="007D0F7B" w:rsidRPr="00C80FC1" w:rsidRDefault="00771D91" w:rsidP="00E93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C80FC1">
              <w:rPr>
                <w:rFonts w:ascii="Arial" w:eastAsia="Times New Roman" w:hAnsi="Arial" w:cs="Arial"/>
                <w:b/>
              </w:rPr>
              <w:t>VI</w:t>
            </w:r>
            <w:r>
              <w:rPr>
                <w:rFonts w:ascii="Arial" w:eastAsia="Times New Roman" w:hAnsi="Arial" w:cs="Arial"/>
                <w:b/>
              </w:rPr>
              <w:t>.</w:t>
            </w:r>
          </w:p>
        </w:tc>
        <w:tc>
          <w:tcPr>
            <w:tcW w:w="4950" w:type="dxa"/>
            <w:shd w:val="clear" w:color="auto" w:fill="auto"/>
          </w:tcPr>
          <w:p w:rsidR="007D0F7B" w:rsidRPr="00C80FC1" w:rsidRDefault="007D0F7B" w:rsidP="00C9654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80FC1">
              <w:rPr>
                <w:rFonts w:ascii="Arial" w:eastAsia="Times New Roman" w:hAnsi="Arial" w:cs="Arial"/>
              </w:rPr>
              <w:t>Board Member Reports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7D0F7B" w:rsidRPr="00C80FC1" w:rsidRDefault="007D0F7B" w:rsidP="00C9654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43" w:type="dxa"/>
            <w:shd w:val="clear" w:color="auto" w:fill="auto"/>
            <w:vAlign w:val="center"/>
          </w:tcPr>
          <w:p w:rsidR="007D0F7B" w:rsidRPr="00C80FC1" w:rsidRDefault="007D0F7B" w:rsidP="00C9654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80FC1">
              <w:rPr>
                <w:rFonts w:ascii="Arial" w:eastAsia="Times New Roman" w:hAnsi="Arial" w:cs="Arial"/>
              </w:rPr>
              <w:t>X</w:t>
            </w:r>
          </w:p>
        </w:tc>
        <w:tc>
          <w:tcPr>
            <w:tcW w:w="3110" w:type="dxa"/>
            <w:shd w:val="clear" w:color="auto" w:fill="auto"/>
          </w:tcPr>
          <w:p w:rsidR="007D0F7B" w:rsidRPr="00C80FC1" w:rsidRDefault="00771D91" w:rsidP="00771D91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Sandra Algarin</w:t>
            </w:r>
            <w:r w:rsidR="000262CC">
              <w:rPr>
                <w:rFonts w:ascii="Arial" w:eastAsia="Times New Roman" w:hAnsi="Arial" w:cs="Arial"/>
              </w:rPr>
              <w:t xml:space="preserve"> Initiates </w:t>
            </w:r>
          </w:p>
        </w:tc>
      </w:tr>
      <w:tr w:rsidR="007D0F7B" w:rsidRPr="00C80FC1" w:rsidTr="00893140">
        <w:trPr>
          <w:trHeight w:val="1358"/>
        </w:trPr>
        <w:tc>
          <w:tcPr>
            <w:tcW w:w="738" w:type="dxa"/>
            <w:shd w:val="clear" w:color="auto" w:fill="auto"/>
            <w:vAlign w:val="center"/>
          </w:tcPr>
          <w:p w:rsidR="007D0F7B" w:rsidRPr="00C80FC1" w:rsidRDefault="00771D91" w:rsidP="00E93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VII</w:t>
            </w:r>
            <w:r w:rsidRPr="00C80FC1">
              <w:rPr>
                <w:rFonts w:ascii="Arial" w:eastAsia="Times New Roman" w:hAnsi="Arial" w:cs="Arial"/>
                <w:b/>
              </w:rPr>
              <w:t>.</w:t>
            </w:r>
          </w:p>
        </w:tc>
        <w:tc>
          <w:tcPr>
            <w:tcW w:w="4950" w:type="dxa"/>
            <w:shd w:val="clear" w:color="auto" w:fill="auto"/>
          </w:tcPr>
          <w:p w:rsidR="007D0F7B" w:rsidRPr="00C80FC1" w:rsidRDefault="007D0F7B" w:rsidP="00C9654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80FC1">
              <w:rPr>
                <w:rFonts w:ascii="Arial" w:eastAsia="Times New Roman" w:hAnsi="Arial" w:cs="Arial"/>
              </w:rPr>
              <w:t>Actions to Vote on or Discuss</w:t>
            </w:r>
          </w:p>
          <w:p w:rsidR="004958E0" w:rsidRDefault="008D6458" w:rsidP="00C96544">
            <w:pPr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</w:t>
            </w:r>
            <w:r w:rsidR="004B4A6E">
              <w:rPr>
                <w:rFonts w:ascii="Arial" w:eastAsia="Times New Roman" w:hAnsi="Arial" w:cs="Arial"/>
              </w:rPr>
              <w:t xml:space="preserve">pprove </w:t>
            </w:r>
            <w:r w:rsidR="00AF5CD6">
              <w:rPr>
                <w:rFonts w:ascii="Arial" w:eastAsia="Times New Roman" w:hAnsi="Arial" w:cs="Arial"/>
              </w:rPr>
              <w:t xml:space="preserve">Meeting </w:t>
            </w:r>
            <w:r w:rsidR="004B4A6E">
              <w:rPr>
                <w:rFonts w:ascii="Arial" w:eastAsia="Times New Roman" w:hAnsi="Arial" w:cs="Arial"/>
              </w:rPr>
              <w:t xml:space="preserve">Minutes </w:t>
            </w:r>
            <w:r w:rsidR="00AF5CD6">
              <w:rPr>
                <w:rFonts w:ascii="Arial" w:eastAsia="Times New Roman" w:hAnsi="Arial" w:cs="Arial"/>
              </w:rPr>
              <w:t>f</w:t>
            </w:r>
            <w:r w:rsidR="00994FB7">
              <w:rPr>
                <w:rFonts w:ascii="Arial" w:eastAsia="Times New Roman" w:hAnsi="Arial" w:cs="Arial"/>
              </w:rPr>
              <w:t xml:space="preserve">rom </w:t>
            </w:r>
            <w:r w:rsidR="00083F0F">
              <w:rPr>
                <w:rFonts w:ascii="Arial" w:eastAsia="Times New Roman" w:hAnsi="Arial" w:cs="Arial"/>
              </w:rPr>
              <w:t>Ma</w:t>
            </w:r>
            <w:r w:rsidR="0083099B">
              <w:rPr>
                <w:rFonts w:ascii="Arial" w:eastAsia="Times New Roman" w:hAnsi="Arial" w:cs="Arial"/>
              </w:rPr>
              <w:t>y 13</w:t>
            </w:r>
            <w:r w:rsidR="00083F0F">
              <w:rPr>
                <w:rFonts w:ascii="Arial" w:eastAsia="Times New Roman" w:hAnsi="Arial" w:cs="Arial"/>
              </w:rPr>
              <w:t xml:space="preserve">, 2019 and </w:t>
            </w:r>
            <w:r w:rsidR="004958E0">
              <w:rPr>
                <w:rFonts w:ascii="Arial" w:eastAsia="Times New Roman" w:hAnsi="Arial" w:cs="Arial"/>
              </w:rPr>
              <w:t xml:space="preserve">April 8, 2019 </w:t>
            </w:r>
          </w:p>
          <w:p w:rsidR="00614A4B" w:rsidRDefault="004958E0" w:rsidP="00614A4B">
            <w:pPr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Disability Advisory Expo</w:t>
            </w:r>
            <w:r w:rsidR="00614A4B">
              <w:rPr>
                <w:rFonts w:ascii="Arial" w:eastAsia="Times New Roman" w:hAnsi="Arial" w:cs="Arial"/>
              </w:rPr>
              <w:t>/</w:t>
            </w:r>
            <w:r>
              <w:rPr>
                <w:rFonts w:ascii="Arial" w:eastAsia="Times New Roman" w:hAnsi="Arial" w:cs="Arial"/>
              </w:rPr>
              <w:t>Orange TV</w:t>
            </w:r>
            <w:r w:rsidR="00614A4B">
              <w:rPr>
                <w:rFonts w:ascii="Arial" w:eastAsia="Times New Roman" w:hAnsi="Arial" w:cs="Arial"/>
              </w:rPr>
              <w:t xml:space="preserve"> update </w:t>
            </w:r>
          </w:p>
          <w:p w:rsidR="002D108E" w:rsidRPr="00C80FC1" w:rsidRDefault="002D108E" w:rsidP="002D108E">
            <w:pPr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Future Presentations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7D0F7B" w:rsidRPr="00C80FC1" w:rsidRDefault="007D0F7B" w:rsidP="00C9654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80FC1">
              <w:rPr>
                <w:rFonts w:ascii="Arial" w:eastAsia="Times New Roman" w:hAnsi="Arial" w:cs="Arial"/>
              </w:rPr>
              <w:t>X</w:t>
            </w:r>
            <w:bookmarkStart w:id="0" w:name="_GoBack"/>
            <w:bookmarkEnd w:id="0"/>
          </w:p>
        </w:tc>
        <w:tc>
          <w:tcPr>
            <w:tcW w:w="1443" w:type="dxa"/>
            <w:shd w:val="clear" w:color="auto" w:fill="auto"/>
            <w:vAlign w:val="center"/>
          </w:tcPr>
          <w:p w:rsidR="007D0F7B" w:rsidRPr="00C80FC1" w:rsidRDefault="007D0F7B" w:rsidP="00C9654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110" w:type="dxa"/>
            <w:shd w:val="clear" w:color="auto" w:fill="auto"/>
          </w:tcPr>
          <w:p w:rsidR="007D0F7B" w:rsidRDefault="007D0F7B" w:rsidP="00C96544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Sandra Algarin</w:t>
            </w:r>
            <w:r w:rsidR="002D108E">
              <w:rPr>
                <w:rFonts w:ascii="Arial" w:eastAsia="Times New Roman" w:hAnsi="Arial" w:cs="Arial"/>
              </w:rPr>
              <w:t>/Dianne Arnold initiates – items B. and C.</w:t>
            </w:r>
          </w:p>
          <w:p w:rsidR="00461BA8" w:rsidRPr="00C80FC1" w:rsidRDefault="00461BA8" w:rsidP="00CD029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7D0F7B" w:rsidRPr="00C80FC1" w:rsidTr="000A1ED3">
        <w:trPr>
          <w:trHeight w:val="836"/>
        </w:trPr>
        <w:tc>
          <w:tcPr>
            <w:tcW w:w="738" w:type="dxa"/>
            <w:shd w:val="clear" w:color="auto" w:fill="auto"/>
            <w:vAlign w:val="center"/>
          </w:tcPr>
          <w:p w:rsidR="007D0F7B" w:rsidRPr="00C80FC1" w:rsidRDefault="00771D91" w:rsidP="00E93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VIII.</w:t>
            </w:r>
          </w:p>
        </w:tc>
        <w:tc>
          <w:tcPr>
            <w:tcW w:w="4950" w:type="dxa"/>
            <w:shd w:val="clear" w:color="auto" w:fill="auto"/>
          </w:tcPr>
          <w:p w:rsidR="007D0F7B" w:rsidRPr="00C80FC1" w:rsidRDefault="007D0F7B" w:rsidP="00C9654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80FC1">
              <w:rPr>
                <w:rFonts w:ascii="Arial" w:eastAsia="Times New Roman" w:hAnsi="Arial" w:cs="Arial"/>
              </w:rPr>
              <w:t>Information</w:t>
            </w:r>
          </w:p>
          <w:p w:rsidR="007D0F7B" w:rsidRPr="00C80FC1" w:rsidRDefault="007D0F7B" w:rsidP="001F0946">
            <w:pPr>
              <w:numPr>
                <w:ilvl w:val="0"/>
                <w:numId w:val="20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C80FC1">
              <w:rPr>
                <w:rFonts w:ascii="Arial" w:eastAsia="Times New Roman" w:hAnsi="Arial" w:cs="Arial"/>
              </w:rPr>
              <w:t>Ad</w:t>
            </w:r>
            <w:r>
              <w:rPr>
                <w:rFonts w:ascii="Arial" w:eastAsia="Times New Roman" w:hAnsi="Arial" w:cs="Arial"/>
              </w:rPr>
              <w:t>-</w:t>
            </w:r>
            <w:r w:rsidRPr="00C80FC1">
              <w:rPr>
                <w:rFonts w:ascii="Arial" w:eastAsia="Times New Roman" w:hAnsi="Arial" w:cs="Arial"/>
              </w:rPr>
              <w:t xml:space="preserve">hoc </w:t>
            </w:r>
            <w:r>
              <w:rPr>
                <w:rFonts w:ascii="Arial" w:eastAsia="Times New Roman" w:hAnsi="Arial" w:cs="Arial"/>
              </w:rPr>
              <w:t>Sub-C</w:t>
            </w:r>
            <w:r w:rsidRPr="00C80FC1">
              <w:rPr>
                <w:rFonts w:ascii="Arial" w:eastAsia="Times New Roman" w:hAnsi="Arial" w:cs="Arial"/>
              </w:rPr>
              <w:t>ommittee</w:t>
            </w:r>
            <w:r>
              <w:rPr>
                <w:rFonts w:ascii="Arial" w:eastAsia="Times New Roman" w:hAnsi="Arial" w:cs="Arial"/>
              </w:rPr>
              <w:t xml:space="preserve"> meeting follow-up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7D0F7B" w:rsidRPr="00C80FC1" w:rsidRDefault="007D0F7B" w:rsidP="00C9654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43" w:type="dxa"/>
            <w:shd w:val="clear" w:color="auto" w:fill="auto"/>
            <w:vAlign w:val="center"/>
          </w:tcPr>
          <w:p w:rsidR="007D0F7B" w:rsidRPr="00C80FC1" w:rsidRDefault="007D0F7B" w:rsidP="00C9654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80FC1">
              <w:rPr>
                <w:rFonts w:ascii="Arial" w:eastAsia="Times New Roman" w:hAnsi="Arial" w:cs="Arial"/>
              </w:rPr>
              <w:t>X</w:t>
            </w:r>
          </w:p>
        </w:tc>
        <w:tc>
          <w:tcPr>
            <w:tcW w:w="3110" w:type="dxa"/>
            <w:shd w:val="clear" w:color="auto" w:fill="auto"/>
          </w:tcPr>
          <w:p w:rsidR="007D0F7B" w:rsidRPr="00C80FC1" w:rsidRDefault="00614A4B" w:rsidP="00614A4B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Dianne Arnold</w:t>
            </w:r>
            <w:r w:rsidR="003E629B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7D0F7B" w:rsidRPr="00C80FC1" w:rsidTr="00AA0E5C">
        <w:trPr>
          <w:trHeight w:val="674"/>
        </w:trPr>
        <w:tc>
          <w:tcPr>
            <w:tcW w:w="738" w:type="dxa"/>
            <w:shd w:val="clear" w:color="auto" w:fill="auto"/>
            <w:vAlign w:val="center"/>
          </w:tcPr>
          <w:p w:rsidR="007D0F7B" w:rsidRPr="00C80FC1" w:rsidRDefault="00771D91" w:rsidP="00E93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IX.</w:t>
            </w:r>
          </w:p>
        </w:tc>
        <w:tc>
          <w:tcPr>
            <w:tcW w:w="4950" w:type="dxa"/>
            <w:shd w:val="clear" w:color="auto" w:fill="auto"/>
          </w:tcPr>
          <w:p w:rsidR="007D0F7B" w:rsidRPr="00C80FC1" w:rsidRDefault="007D0F7B" w:rsidP="00C9654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80FC1">
              <w:rPr>
                <w:rFonts w:ascii="Arial" w:eastAsia="Times New Roman" w:hAnsi="Arial" w:cs="Arial"/>
              </w:rPr>
              <w:t xml:space="preserve">New Business </w:t>
            </w:r>
          </w:p>
          <w:p w:rsidR="007D0F7B" w:rsidRPr="00614A4B" w:rsidRDefault="007D0F7B" w:rsidP="00C96544">
            <w:pPr>
              <w:numPr>
                <w:ilvl w:val="0"/>
                <w:numId w:val="33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C80FC1">
              <w:rPr>
                <w:rFonts w:ascii="Arial" w:eastAsia="Times New Roman" w:hAnsi="Arial" w:cs="Arial"/>
              </w:rPr>
              <w:t xml:space="preserve">ADA </w:t>
            </w:r>
            <w:r>
              <w:rPr>
                <w:rFonts w:ascii="Arial" w:eastAsia="Times New Roman" w:hAnsi="Arial" w:cs="Arial"/>
              </w:rPr>
              <w:t>Program Manager</w:t>
            </w:r>
            <w:r w:rsidRPr="00C80FC1">
              <w:rPr>
                <w:rFonts w:ascii="Arial" w:eastAsia="Times New Roman" w:hAnsi="Arial" w:cs="Arial"/>
              </w:rPr>
              <w:t xml:space="preserve"> Report/County News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614A4B" w:rsidRPr="00C80FC1" w:rsidRDefault="00614A4B" w:rsidP="00614A4B">
            <w:pPr>
              <w:numPr>
                <w:ilvl w:val="0"/>
                <w:numId w:val="33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Upcoming Community Advisory Board (CAB) meetings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7D0F7B" w:rsidRPr="00C80FC1" w:rsidRDefault="007D0F7B" w:rsidP="00C9654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43" w:type="dxa"/>
            <w:shd w:val="clear" w:color="auto" w:fill="auto"/>
            <w:vAlign w:val="center"/>
          </w:tcPr>
          <w:p w:rsidR="007D0F7B" w:rsidRPr="00C80FC1" w:rsidRDefault="007D0F7B" w:rsidP="00C9654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80FC1">
              <w:rPr>
                <w:rFonts w:ascii="Arial" w:eastAsia="Times New Roman" w:hAnsi="Arial" w:cs="Arial"/>
              </w:rPr>
              <w:t>X</w:t>
            </w:r>
          </w:p>
        </w:tc>
        <w:tc>
          <w:tcPr>
            <w:tcW w:w="3110" w:type="dxa"/>
            <w:shd w:val="clear" w:color="auto" w:fill="auto"/>
          </w:tcPr>
          <w:p w:rsidR="007D0F7B" w:rsidRPr="00C80FC1" w:rsidRDefault="00614A4B" w:rsidP="00C96544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Dianne Arnold</w:t>
            </w:r>
          </w:p>
        </w:tc>
      </w:tr>
      <w:tr w:rsidR="007D0F7B" w:rsidRPr="00C80FC1" w:rsidTr="00AA0E5C">
        <w:trPr>
          <w:trHeight w:val="269"/>
        </w:trPr>
        <w:tc>
          <w:tcPr>
            <w:tcW w:w="738" w:type="dxa"/>
            <w:shd w:val="clear" w:color="auto" w:fill="auto"/>
            <w:vAlign w:val="center"/>
          </w:tcPr>
          <w:p w:rsidR="007D0F7B" w:rsidRPr="00C80FC1" w:rsidRDefault="00771D91" w:rsidP="00461B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X</w:t>
            </w:r>
          </w:p>
        </w:tc>
        <w:tc>
          <w:tcPr>
            <w:tcW w:w="4950" w:type="dxa"/>
            <w:shd w:val="clear" w:color="auto" w:fill="auto"/>
          </w:tcPr>
          <w:p w:rsidR="007D0F7B" w:rsidRPr="00C80FC1" w:rsidRDefault="007D0F7B" w:rsidP="00397DA7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Meeting A</w:t>
            </w:r>
            <w:r w:rsidRPr="00C80FC1">
              <w:rPr>
                <w:rFonts w:ascii="Arial" w:eastAsia="Times New Roman" w:hAnsi="Arial" w:cs="Arial"/>
              </w:rPr>
              <w:t>djournment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7D0F7B" w:rsidRPr="00C80FC1" w:rsidRDefault="007D0F7B" w:rsidP="00C9654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43" w:type="dxa"/>
            <w:shd w:val="clear" w:color="auto" w:fill="auto"/>
            <w:vAlign w:val="center"/>
          </w:tcPr>
          <w:p w:rsidR="007D0F7B" w:rsidRPr="00C80FC1" w:rsidRDefault="007D0F7B" w:rsidP="00C9654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80FC1">
              <w:rPr>
                <w:rFonts w:ascii="Arial" w:eastAsia="Times New Roman" w:hAnsi="Arial" w:cs="Arial"/>
              </w:rPr>
              <w:t>X</w:t>
            </w:r>
          </w:p>
        </w:tc>
        <w:tc>
          <w:tcPr>
            <w:tcW w:w="3110" w:type="dxa"/>
            <w:shd w:val="clear" w:color="auto" w:fill="auto"/>
          </w:tcPr>
          <w:p w:rsidR="00771D91" w:rsidRDefault="00614A4B" w:rsidP="00771D91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Dianne Arnold</w:t>
            </w:r>
          </w:p>
          <w:p w:rsidR="007D0F7B" w:rsidRPr="00C80FC1" w:rsidRDefault="007D0F7B" w:rsidP="00C9654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CF0E8F" w:rsidRDefault="00CF0E8F" w:rsidP="006567E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E50176" w:rsidRDefault="002F185D" w:rsidP="006567E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F185D">
        <w:rPr>
          <w:rFonts w:ascii="Arial" w:eastAsia="Times New Roman" w:hAnsi="Arial" w:cs="Arial"/>
          <w:b/>
          <w:sz w:val="20"/>
          <w:szCs w:val="20"/>
          <w:u w:val="single"/>
        </w:rPr>
        <w:t>Next M</w:t>
      </w:r>
      <w:r w:rsidR="00FC4F2F" w:rsidRPr="002F185D">
        <w:rPr>
          <w:rFonts w:ascii="Arial" w:eastAsia="Times New Roman" w:hAnsi="Arial" w:cs="Arial"/>
          <w:b/>
          <w:sz w:val="20"/>
          <w:szCs w:val="20"/>
          <w:u w:val="single"/>
        </w:rPr>
        <w:t>eeting</w:t>
      </w:r>
      <w:r w:rsidR="00FC4F2F" w:rsidRPr="002F185D">
        <w:rPr>
          <w:rFonts w:ascii="Arial" w:eastAsia="Times New Roman" w:hAnsi="Arial" w:cs="Arial"/>
          <w:sz w:val="20"/>
          <w:szCs w:val="20"/>
        </w:rPr>
        <w:t>:</w:t>
      </w:r>
      <w:r w:rsidR="007E6B19" w:rsidRPr="002F185D">
        <w:rPr>
          <w:rFonts w:ascii="Arial" w:eastAsia="Times New Roman" w:hAnsi="Arial" w:cs="Arial"/>
          <w:sz w:val="20"/>
          <w:szCs w:val="20"/>
        </w:rPr>
        <w:t xml:space="preserve"> </w:t>
      </w:r>
      <w:r w:rsidR="008F1815">
        <w:rPr>
          <w:rFonts w:ascii="Arial" w:eastAsia="Times New Roman" w:hAnsi="Arial" w:cs="Arial"/>
          <w:sz w:val="20"/>
          <w:szCs w:val="20"/>
        </w:rPr>
        <w:t xml:space="preserve">Monday </w:t>
      </w:r>
      <w:r w:rsidR="00614A4B">
        <w:rPr>
          <w:rFonts w:ascii="Arial" w:eastAsia="Times New Roman" w:hAnsi="Arial" w:cs="Arial"/>
          <w:sz w:val="20"/>
          <w:szCs w:val="20"/>
        </w:rPr>
        <w:t>October 14</w:t>
      </w:r>
      <w:r w:rsidR="00893140">
        <w:rPr>
          <w:rFonts w:ascii="Arial" w:eastAsia="Times New Roman" w:hAnsi="Arial" w:cs="Arial"/>
          <w:sz w:val="20"/>
          <w:szCs w:val="20"/>
        </w:rPr>
        <w:t>, 20</w:t>
      </w:r>
      <w:r w:rsidR="00FA2132">
        <w:rPr>
          <w:rFonts w:ascii="Arial" w:eastAsia="Times New Roman" w:hAnsi="Arial" w:cs="Arial"/>
          <w:sz w:val="20"/>
          <w:szCs w:val="20"/>
        </w:rPr>
        <w:t>1</w:t>
      </w:r>
      <w:r w:rsidR="003E629B">
        <w:rPr>
          <w:rFonts w:ascii="Arial" w:eastAsia="Times New Roman" w:hAnsi="Arial" w:cs="Arial"/>
          <w:sz w:val="20"/>
          <w:szCs w:val="20"/>
        </w:rPr>
        <w:t>9</w:t>
      </w:r>
      <w:r w:rsidR="007E6B19" w:rsidRPr="002F185D">
        <w:rPr>
          <w:rFonts w:ascii="Arial" w:eastAsia="Times New Roman" w:hAnsi="Arial" w:cs="Arial"/>
          <w:sz w:val="20"/>
          <w:szCs w:val="20"/>
        </w:rPr>
        <w:t xml:space="preserve">, </w:t>
      </w:r>
      <w:r w:rsidR="00FC4F2F" w:rsidRPr="002F185D">
        <w:rPr>
          <w:rFonts w:ascii="Arial" w:eastAsia="Times New Roman" w:hAnsi="Arial" w:cs="Arial"/>
          <w:sz w:val="20"/>
          <w:szCs w:val="20"/>
        </w:rPr>
        <w:t>2</w:t>
      </w:r>
      <w:r w:rsidR="00BE0E88" w:rsidRPr="002F185D">
        <w:rPr>
          <w:rFonts w:ascii="Arial" w:eastAsia="Times New Roman" w:hAnsi="Arial" w:cs="Arial"/>
          <w:sz w:val="20"/>
          <w:szCs w:val="20"/>
        </w:rPr>
        <w:t>100</w:t>
      </w:r>
      <w:r w:rsidR="00FC4F2F" w:rsidRPr="002F185D">
        <w:rPr>
          <w:rFonts w:ascii="Arial" w:eastAsia="Times New Roman" w:hAnsi="Arial" w:cs="Arial"/>
          <w:sz w:val="20"/>
          <w:szCs w:val="20"/>
        </w:rPr>
        <w:t xml:space="preserve"> E. Michigan St., </w:t>
      </w:r>
      <w:r w:rsidR="005C6279">
        <w:rPr>
          <w:rFonts w:ascii="Arial" w:eastAsia="Times New Roman" w:hAnsi="Arial" w:cs="Arial"/>
          <w:sz w:val="20"/>
          <w:szCs w:val="20"/>
        </w:rPr>
        <w:t xml:space="preserve">Orlando FL. 32806; </w:t>
      </w:r>
      <w:r w:rsidR="006567EA">
        <w:rPr>
          <w:rFonts w:ascii="Arial" w:eastAsia="Times New Roman" w:hAnsi="Arial" w:cs="Arial"/>
          <w:sz w:val="20"/>
          <w:szCs w:val="20"/>
        </w:rPr>
        <w:t>ABC Conference Room,</w:t>
      </w:r>
      <w:r w:rsidR="00BE0E88" w:rsidRPr="002F185D">
        <w:rPr>
          <w:rFonts w:ascii="Arial" w:eastAsia="Times New Roman" w:hAnsi="Arial" w:cs="Arial"/>
          <w:sz w:val="20"/>
          <w:szCs w:val="20"/>
        </w:rPr>
        <w:t xml:space="preserve"> </w:t>
      </w:r>
      <w:r w:rsidR="00BE4EFD">
        <w:rPr>
          <w:rFonts w:ascii="Arial" w:eastAsia="Times New Roman" w:hAnsi="Arial" w:cs="Arial"/>
          <w:sz w:val="20"/>
          <w:szCs w:val="20"/>
        </w:rPr>
        <w:t>Second</w:t>
      </w:r>
      <w:r w:rsidR="00BE0E88" w:rsidRPr="002F185D">
        <w:rPr>
          <w:rFonts w:ascii="Arial" w:eastAsia="Times New Roman" w:hAnsi="Arial" w:cs="Arial"/>
          <w:sz w:val="20"/>
          <w:szCs w:val="20"/>
        </w:rPr>
        <w:t xml:space="preserve"> Fl</w:t>
      </w:r>
      <w:r w:rsidR="007719B8" w:rsidRPr="002F185D">
        <w:rPr>
          <w:rFonts w:ascii="Arial" w:eastAsia="Times New Roman" w:hAnsi="Arial" w:cs="Arial"/>
          <w:sz w:val="20"/>
          <w:szCs w:val="20"/>
        </w:rPr>
        <w:t>oor</w:t>
      </w:r>
      <w:r w:rsidR="00E93048" w:rsidRPr="002F185D">
        <w:rPr>
          <w:rFonts w:ascii="Arial" w:eastAsia="Times New Roman" w:hAnsi="Arial" w:cs="Arial"/>
          <w:sz w:val="20"/>
          <w:szCs w:val="20"/>
        </w:rPr>
        <w:t xml:space="preserve">, </w:t>
      </w:r>
      <w:r w:rsidR="00E93048">
        <w:rPr>
          <w:rFonts w:ascii="Arial" w:eastAsia="Times New Roman" w:hAnsi="Arial" w:cs="Arial"/>
          <w:sz w:val="20"/>
          <w:szCs w:val="20"/>
        </w:rPr>
        <w:t>2:</w:t>
      </w:r>
      <w:r w:rsidR="003E629B">
        <w:rPr>
          <w:rFonts w:ascii="Arial" w:eastAsia="Times New Roman" w:hAnsi="Arial" w:cs="Arial"/>
          <w:sz w:val="20"/>
          <w:szCs w:val="20"/>
        </w:rPr>
        <w:t>3</w:t>
      </w:r>
      <w:r w:rsidR="00E93048">
        <w:rPr>
          <w:rFonts w:ascii="Arial" w:eastAsia="Times New Roman" w:hAnsi="Arial" w:cs="Arial"/>
          <w:sz w:val="20"/>
          <w:szCs w:val="20"/>
        </w:rPr>
        <w:t>0</w:t>
      </w:r>
      <w:r w:rsidR="00501B08">
        <w:rPr>
          <w:rFonts w:ascii="Arial" w:eastAsia="Times New Roman" w:hAnsi="Arial" w:cs="Arial"/>
          <w:sz w:val="20"/>
          <w:szCs w:val="20"/>
        </w:rPr>
        <w:t xml:space="preserve"> p.m.</w:t>
      </w:r>
      <w:r w:rsidR="007E6B19" w:rsidRPr="002F185D">
        <w:rPr>
          <w:rFonts w:ascii="Arial" w:eastAsia="Times New Roman" w:hAnsi="Arial" w:cs="Arial"/>
          <w:sz w:val="20"/>
          <w:szCs w:val="20"/>
        </w:rPr>
        <w:t xml:space="preserve"> – 4:00 p.m.  </w:t>
      </w:r>
      <w:r w:rsidR="006567EA">
        <w:rPr>
          <w:rFonts w:ascii="Arial" w:eastAsia="Times New Roman" w:hAnsi="Arial" w:cs="Arial"/>
          <w:sz w:val="20"/>
          <w:szCs w:val="20"/>
        </w:rPr>
        <w:t xml:space="preserve"> </w:t>
      </w:r>
    </w:p>
    <w:p w:rsidR="008A3994" w:rsidRDefault="008A3994" w:rsidP="003E629B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CF0E8F" w:rsidRDefault="00CF0E8F" w:rsidP="003E629B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893140" w:rsidRDefault="00177D58" w:rsidP="003E629B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2F185D">
        <w:rPr>
          <w:rFonts w:ascii="Arial" w:eastAsia="Times New Roman" w:hAnsi="Arial" w:cs="Arial"/>
          <w:b/>
          <w:sz w:val="20"/>
          <w:szCs w:val="20"/>
        </w:rPr>
        <w:t>For Public Comment Form</w:t>
      </w:r>
      <w:r w:rsidR="002F185D" w:rsidRPr="002F185D">
        <w:rPr>
          <w:rFonts w:ascii="Arial" w:eastAsia="Times New Roman" w:hAnsi="Arial" w:cs="Arial"/>
          <w:b/>
          <w:sz w:val="20"/>
          <w:szCs w:val="20"/>
        </w:rPr>
        <w:t xml:space="preserve">s, please </w:t>
      </w:r>
      <w:r w:rsidRPr="002F185D">
        <w:rPr>
          <w:rFonts w:ascii="Arial" w:eastAsia="Times New Roman" w:hAnsi="Arial" w:cs="Arial"/>
          <w:b/>
          <w:sz w:val="20"/>
          <w:szCs w:val="20"/>
        </w:rPr>
        <w:t xml:space="preserve">see </w:t>
      </w:r>
      <w:r w:rsidR="002F185D" w:rsidRPr="002F185D">
        <w:rPr>
          <w:rFonts w:ascii="Arial" w:eastAsia="Times New Roman" w:hAnsi="Arial" w:cs="Arial"/>
          <w:b/>
          <w:sz w:val="20"/>
          <w:szCs w:val="20"/>
        </w:rPr>
        <w:t>the Americans with Disabilities Act (</w:t>
      </w:r>
      <w:r w:rsidRPr="002F185D">
        <w:rPr>
          <w:rFonts w:ascii="Arial" w:eastAsia="Times New Roman" w:hAnsi="Arial" w:cs="Arial"/>
          <w:b/>
          <w:sz w:val="20"/>
          <w:szCs w:val="20"/>
        </w:rPr>
        <w:t>ADA</w:t>
      </w:r>
      <w:r w:rsidR="002F185D" w:rsidRPr="002F185D">
        <w:rPr>
          <w:rFonts w:ascii="Arial" w:eastAsia="Times New Roman" w:hAnsi="Arial" w:cs="Arial"/>
          <w:b/>
          <w:sz w:val="20"/>
          <w:szCs w:val="20"/>
        </w:rPr>
        <w:t>) Program Manager</w:t>
      </w:r>
      <w:r w:rsidR="003E629B">
        <w:rPr>
          <w:rFonts w:ascii="Arial" w:eastAsia="Times New Roman" w:hAnsi="Arial" w:cs="Arial"/>
          <w:b/>
          <w:sz w:val="20"/>
          <w:szCs w:val="20"/>
        </w:rPr>
        <w:t>.</w:t>
      </w:r>
    </w:p>
    <w:p w:rsidR="008A3994" w:rsidRDefault="008A3994" w:rsidP="003E629B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CF0E8F" w:rsidRDefault="00CF0E8F" w:rsidP="003E629B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E421CA" w:rsidRPr="002F185D" w:rsidRDefault="00177D58" w:rsidP="003E629B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  <w:r w:rsidRPr="002F185D">
        <w:rPr>
          <w:rFonts w:ascii="Times New Roman" w:eastAsia="Times New Roman" w:hAnsi="Times New Roman"/>
          <w:i/>
          <w:sz w:val="20"/>
          <w:szCs w:val="20"/>
        </w:rPr>
        <w:t xml:space="preserve">If any person with a disability as defined by the Americans with Disabilities Act (ADA) needs special accommodations to participate in this proceeding, he or she should contact </w:t>
      </w:r>
      <w:r w:rsidR="00833058">
        <w:rPr>
          <w:rFonts w:ascii="Times New Roman" w:eastAsia="Times New Roman" w:hAnsi="Times New Roman"/>
          <w:i/>
          <w:sz w:val="20"/>
          <w:szCs w:val="20"/>
        </w:rPr>
        <w:t xml:space="preserve">the </w:t>
      </w:r>
      <w:r w:rsidRPr="002F185D">
        <w:rPr>
          <w:rFonts w:ascii="Times New Roman" w:eastAsia="Times New Roman" w:hAnsi="Times New Roman"/>
          <w:i/>
          <w:sz w:val="20"/>
          <w:szCs w:val="20"/>
        </w:rPr>
        <w:t xml:space="preserve">Orange County </w:t>
      </w:r>
      <w:r w:rsidR="00FA2132">
        <w:rPr>
          <w:rFonts w:ascii="Times New Roman" w:eastAsia="Times New Roman" w:hAnsi="Times New Roman"/>
          <w:i/>
          <w:sz w:val="20"/>
          <w:szCs w:val="20"/>
        </w:rPr>
        <w:t xml:space="preserve">Office on Disability </w:t>
      </w:r>
      <w:r w:rsidR="0039201D" w:rsidRPr="002F185D">
        <w:rPr>
          <w:rFonts w:ascii="Times New Roman" w:eastAsia="Times New Roman" w:hAnsi="Times New Roman"/>
          <w:i/>
          <w:sz w:val="20"/>
          <w:szCs w:val="20"/>
        </w:rPr>
        <w:t>(407</w:t>
      </w:r>
      <w:r w:rsidR="003E629B">
        <w:rPr>
          <w:rFonts w:ascii="Times New Roman" w:eastAsia="Times New Roman" w:hAnsi="Times New Roman"/>
          <w:i/>
          <w:sz w:val="20"/>
          <w:szCs w:val="20"/>
        </w:rPr>
        <w:t>-</w:t>
      </w:r>
      <w:r w:rsidR="0039201D" w:rsidRPr="002F185D">
        <w:rPr>
          <w:rFonts w:ascii="Times New Roman" w:eastAsia="Times New Roman" w:hAnsi="Times New Roman"/>
          <w:i/>
          <w:sz w:val="20"/>
          <w:szCs w:val="20"/>
        </w:rPr>
        <w:t xml:space="preserve"> 836</w:t>
      </w:r>
      <w:r w:rsidR="003E629B">
        <w:rPr>
          <w:rFonts w:ascii="Times New Roman" w:eastAsia="Times New Roman" w:hAnsi="Times New Roman"/>
          <w:i/>
          <w:sz w:val="20"/>
          <w:szCs w:val="20"/>
        </w:rPr>
        <w:t xml:space="preserve"> -</w:t>
      </w:r>
      <w:r w:rsidR="0039201D" w:rsidRPr="002F185D">
        <w:rPr>
          <w:rFonts w:ascii="Times New Roman" w:eastAsia="Times New Roman" w:hAnsi="Times New Roman"/>
          <w:i/>
          <w:sz w:val="20"/>
          <w:szCs w:val="20"/>
        </w:rPr>
        <w:t xml:space="preserve"> </w:t>
      </w:r>
      <w:r w:rsidR="00FA2132">
        <w:rPr>
          <w:rFonts w:ascii="Times New Roman" w:eastAsia="Times New Roman" w:hAnsi="Times New Roman"/>
          <w:i/>
          <w:sz w:val="20"/>
          <w:szCs w:val="20"/>
        </w:rPr>
        <w:t>6568</w:t>
      </w:r>
      <w:r w:rsidRPr="002F185D">
        <w:rPr>
          <w:rFonts w:ascii="Times New Roman" w:eastAsia="Times New Roman" w:hAnsi="Times New Roman"/>
          <w:i/>
          <w:sz w:val="20"/>
          <w:szCs w:val="20"/>
        </w:rPr>
        <w:t xml:space="preserve">), not later than three business </w:t>
      </w:r>
      <w:r w:rsidR="003E629B">
        <w:rPr>
          <w:rFonts w:ascii="Times New Roman" w:eastAsia="Times New Roman" w:hAnsi="Times New Roman"/>
          <w:i/>
          <w:sz w:val="20"/>
          <w:szCs w:val="20"/>
        </w:rPr>
        <w:t xml:space="preserve">days prior to the proceeding.  </w:t>
      </w:r>
      <w:r w:rsidRPr="002F185D">
        <w:rPr>
          <w:rFonts w:ascii="Times New Roman" w:eastAsia="Times New Roman" w:hAnsi="Times New Roman"/>
          <w:i/>
          <w:sz w:val="20"/>
          <w:szCs w:val="20"/>
        </w:rPr>
        <w:t>When opera</w:t>
      </w:r>
      <w:r w:rsidR="003E629B">
        <w:rPr>
          <w:rFonts w:ascii="Times New Roman" w:eastAsia="Times New Roman" w:hAnsi="Times New Roman"/>
          <w:i/>
          <w:sz w:val="20"/>
          <w:szCs w:val="20"/>
        </w:rPr>
        <w:t xml:space="preserve">ting under Florida’s Government, </w:t>
      </w:r>
      <w:r w:rsidRPr="002F185D">
        <w:rPr>
          <w:rFonts w:ascii="Times New Roman" w:eastAsia="Times New Roman" w:hAnsi="Times New Roman"/>
          <w:i/>
          <w:sz w:val="20"/>
          <w:szCs w:val="20"/>
        </w:rPr>
        <w:t>in the Sunshine Law, the Supreme Court recognizes the importance of public participation in open meetings.  The Board provides that right at each meeting and adheres to Chapter 286.0</w:t>
      </w:r>
      <w:r w:rsidR="003E629B">
        <w:rPr>
          <w:rFonts w:ascii="Times New Roman" w:eastAsia="Times New Roman" w:hAnsi="Times New Roman"/>
          <w:i/>
          <w:sz w:val="20"/>
          <w:szCs w:val="20"/>
        </w:rPr>
        <w:t>1</w:t>
      </w:r>
      <w:r w:rsidRPr="002F185D">
        <w:rPr>
          <w:rFonts w:ascii="Times New Roman" w:eastAsia="Times New Roman" w:hAnsi="Times New Roman"/>
          <w:i/>
          <w:sz w:val="20"/>
          <w:szCs w:val="20"/>
        </w:rPr>
        <w:t>1, 286.0105, and Chapter 286.26 Florida Statutes.</w:t>
      </w:r>
      <w:r w:rsidR="00046A5E" w:rsidRPr="002F185D">
        <w:rPr>
          <w:sz w:val="20"/>
          <w:szCs w:val="20"/>
        </w:rPr>
        <w:t xml:space="preserve"> </w:t>
      </w:r>
    </w:p>
    <w:sectPr w:rsidR="00E421CA" w:rsidRPr="002F185D" w:rsidSect="007719B8">
      <w:headerReference w:type="default" r:id="rId9"/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C38" w:rsidRDefault="007A0C38" w:rsidP="001F6881">
      <w:pPr>
        <w:spacing w:after="0" w:line="240" w:lineRule="auto"/>
      </w:pPr>
      <w:r>
        <w:separator/>
      </w:r>
    </w:p>
  </w:endnote>
  <w:endnote w:type="continuationSeparator" w:id="0">
    <w:p w:rsidR="007A0C38" w:rsidRDefault="007A0C38" w:rsidP="001F6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C38" w:rsidRDefault="007A0C38" w:rsidP="001F6881">
      <w:pPr>
        <w:spacing w:after="0" w:line="240" w:lineRule="auto"/>
      </w:pPr>
      <w:r>
        <w:separator/>
      </w:r>
    </w:p>
  </w:footnote>
  <w:footnote w:type="continuationSeparator" w:id="0">
    <w:p w:rsidR="007A0C38" w:rsidRDefault="007A0C38" w:rsidP="001F6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38D" w:rsidRDefault="00CB138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22863"/>
    <w:multiLevelType w:val="hybridMultilevel"/>
    <w:tmpl w:val="43B0466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1431A89"/>
    <w:multiLevelType w:val="hybridMultilevel"/>
    <w:tmpl w:val="71E6FCA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61238"/>
    <w:multiLevelType w:val="hybridMultilevel"/>
    <w:tmpl w:val="A53A4C78"/>
    <w:lvl w:ilvl="0" w:tplc="B3C03F88">
      <w:start w:val="2002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6772DC0"/>
    <w:multiLevelType w:val="hybridMultilevel"/>
    <w:tmpl w:val="C55275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47290F"/>
    <w:multiLevelType w:val="hybridMultilevel"/>
    <w:tmpl w:val="CB0E75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A8B398A"/>
    <w:multiLevelType w:val="hybridMultilevel"/>
    <w:tmpl w:val="E3A83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46784F"/>
    <w:multiLevelType w:val="hybridMultilevel"/>
    <w:tmpl w:val="A258B6E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424CC2"/>
    <w:multiLevelType w:val="hybridMultilevel"/>
    <w:tmpl w:val="0AB293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8A0806"/>
    <w:multiLevelType w:val="hybridMultilevel"/>
    <w:tmpl w:val="1AE41E2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753E3E"/>
    <w:multiLevelType w:val="hybridMultilevel"/>
    <w:tmpl w:val="1E309E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00796C"/>
    <w:multiLevelType w:val="hybridMultilevel"/>
    <w:tmpl w:val="FB325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1B760E"/>
    <w:multiLevelType w:val="hybridMultilevel"/>
    <w:tmpl w:val="0AE663A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984F12"/>
    <w:multiLevelType w:val="hybridMultilevel"/>
    <w:tmpl w:val="F36890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6A2BBB"/>
    <w:multiLevelType w:val="hybridMultilevel"/>
    <w:tmpl w:val="03CCE5E4"/>
    <w:lvl w:ilvl="0" w:tplc="1884F7F8">
      <w:start w:val="7"/>
      <w:numFmt w:val="upperRoman"/>
      <w:lvlText w:val="%1."/>
      <w:lvlJc w:val="left"/>
      <w:pPr>
        <w:ind w:left="720" w:hanging="720"/>
      </w:pPr>
      <w:rPr>
        <w:rFonts w:hint="default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0F80D13"/>
    <w:multiLevelType w:val="hybridMultilevel"/>
    <w:tmpl w:val="A84016A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1E411B"/>
    <w:multiLevelType w:val="hybridMultilevel"/>
    <w:tmpl w:val="00FE8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3646F7"/>
    <w:multiLevelType w:val="hybridMultilevel"/>
    <w:tmpl w:val="8954D5B2"/>
    <w:lvl w:ilvl="0" w:tplc="91EA5A8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B03AD4"/>
    <w:multiLevelType w:val="hybridMultilevel"/>
    <w:tmpl w:val="BE88EDA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440A60"/>
    <w:multiLevelType w:val="hybridMultilevel"/>
    <w:tmpl w:val="6FE07256"/>
    <w:lvl w:ilvl="0" w:tplc="33F00208">
      <w:start w:val="8"/>
      <w:numFmt w:val="upperRoman"/>
      <w:lvlText w:val="%1."/>
      <w:lvlJc w:val="left"/>
      <w:pPr>
        <w:ind w:left="2160" w:hanging="360"/>
      </w:pPr>
      <w:rPr>
        <w:rFonts w:hint="default"/>
        <w:color w:val="auto"/>
        <w:u w:val="none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2DC523E2"/>
    <w:multiLevelType w:val="hybridMultilevel"/>
    <w:tmpl w:val="FC364B8E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DDA0233"/>
    <w:multiLevelType w:val="hybridMultilevel"/>
    <w:tmpl w:val="14AC500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4B484675"/>
    <w:multiLevelType w:val="hybridMultilevel"/>
    <w:tmpl w:val="67D615C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C023F2F"/>
    <w:multiLevelType w:val="hybridMultilevel"/>
    <w:tmpl w:val="719CD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B07984"/>
    <w:multiLevelType w:val="hybridMultilevel"/>
    <w:tmpl w:val="206C490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5102131B"/>
    <w:multiLevelType w:val="hybridMultilevel"/>
    <w:tmpl w:val="E7DC81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722F08"/>
    <w:multiLevelType w:val="hybridMultilevel"/>
    <w:tmpl w:val="1578F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E96265"/>
    <w:multiLevelType w:val="hybridMultilevel"/>
    <w:tmpl w:val="172E9D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D1256B"/>
    <w:multiLevelType w:val="hybridMultilevel"/>
    <w:tmpl w:val="6E10C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BB31DD"/>
    <w:multiLevelType w:val="hybridMultilevel"/>
    <w:tmpl w:val="BEA2E55E"/>
    <w:lvl w:ilvl="0" w:tplc="BC3C02EE">
      <w:start w:val="2002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5B4B1EF6"/>
    <w:multiLevelType w:val="hybridMultilevel"/>
    <w:tmpl w:val="D86C24F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285DD0"/>
    <w:multiLevelType w:val="hybridMultilevel"/>
    <w:tmpl w:val="5C28E1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7730F4"/>
    <w:multiLevelType w:val="hybridMultilevel"/>
    <w:tmpl w:val="5C7C71C4"/>
    <w:lvl w:ilvl="0" w:tplc="1884F7F8">
      <w:start w:val="7"/>
      <w:numFmt w:val="upperRoman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101CB7"/>
    <w:multiLevelType w:val="hybridMultilevel"/>
    <w:tmpl w:val="B262F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5965E4"/>
    <w:multiLevelType w:val="hybridMultilevel"/>
    <w:tmpl w:val="D26AD214"/>
    <w:lvl w:ilvl="0" w:tplc="0552586E">
      <w:start w:val="1"/>
      <w:numFmt w:val="upperRoman"/>
      <w:lvlText w:val="%1."/>
      <w:lvlJc w:val="left"/>
      <w:pPr>
        <w:ind w:left="1440" w:hanging="720"/>
      </w:pPr>
      <w:rPr>
        <w:rFonts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3"/>
  </w:num>
  <w:num w:numId="3">
    <w:abstractNumId w:val="20"/>
  </w:num>
  <w:num w:numId="4">
    <w:abstractNumId w:val="3"/>
  </w:num>
  <w:num w:numId="5">
    <w:abstractNumId w:val="32"/>
  </w:num>
  <w:num w:numId="6">
    <w:abstractNumId w:val="28"/>
  </w:num>
  <w:num w:numId="7">
    <w:abstractNumId w:val="2"/>
  </w:num>
  <w:num w:numId="8">
    <w:abstractNumId w:val="19"/>
  </w:num>
  <w:num w:numId="9">
    <w:abstractNumId w:val="23"/>
  </w:num>
  <w:num w:numId="10">
    <w:abstractNumId w:val="16"/>
  </w:num>
  <w:num w:numId="11">
    <w:abstractNumId w:val="6"/>
  </w:num>
  <w:num w:numId="12">
    <w:abstractNumId w:val="29"/>
  </w:num>
  <w:num w:numId="13">
    <w:abstractNumId w:val="4"/>
  </w:num>
  <w:num w:numId="14">
    <w:abstractNumId w:val="31"/>
  </w:num>
  <w:num w:numId="15">
    <w:abstractNumId w:val="18"/>
  </w:num>
  <w:num w:numId="16">
    <w:abstractNumId w:val="21"/>
  </w:num>
  <w:num w:numId="17">
    <w:abstractNumId w:val="0"/>
  </w:num>
  <w:num w:numId="18">
    <w:abstractNumId w:val="22"/>
  </w:num>
  <w:num w:numId="19">
    <w:abstractNumId w:val="25"/>
  </w:num>
  <w:num w:numId="20">
    <w:abstractNumId w:val="30"/>
  </w:num>
  <w:num w:numId="21">
    <w:abstractNumId w:val="26"/>
  </w:num>
  <w:num w:numId="22">
    <w:abstractNumId w:val="1"/>
  </w:num>
  <w:num w:numId="23">
    <w:abstractNumId w:val="17"/>
  </w:num>
  <w:num w:numId="24">
    <w:abstractNumId w:val="8"/>
  </w:num>
  <w:num w:numId="25">
    <w:abstractNumId w:val="14"/>
  </w:num>
  <w:num w:numId="26">
    <w:abstractNumId w:val="5"/>
  </w:num>
  <w:num w:numId="27">
    <w:abstractNumId w:val="10"/>
  </w:num>
  <w:num w:numId="28">
    <w:abstractNumId w:val="9"/>
  </w:num>
  <w:num w:numId="29">
    <w:abstractNumId w:val="15"/>
  </w:num>
  <w:num w:numId="30">
    <w:abstractNumId w:val="7"/>
  </w:num>
  <w:num w:numId="31">
    <w:abstractNumId w:val="27"/>
  </w:num>
  <w:num w:numId="32">
    <w:abstractNumId w:val="11"/>
  </w:num>
  <w:num w:numId="33">
    <w:abstractNumId w:val="12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D58"/>
    <w:rsid w:val="000000F2"/>
    <w:rsid w:val="00001719"/>
    <w:rsid w:val="000106DC"/>
    <w:rsid w:val="000262CC"/>
    <w:rsid w:val="00027538"/>
    <w:rsid w:val="00044201"/>
    <w:rsid w:val="000448B1"/>
    <w:rsid w:val="00046A5E"/>
    <w:rsid w:val="00052127"/>
    <w:rsid w:val="00053372"/>
    <w:rsid w:val="000600D2"/>
    <w:rsid w:val="00060F84"/>
    <w:rsid w:val="00061DDF"/>
    <w:rsid w:val="000620C5"/>
    <w:rsid w:val="00083F0F"/>
    <w:rsid w:val="00090C4D"/>
    <w:rsid w:val="000971E4"/>
    <w:rsid w:val="000A1ED3"/>
    <w:rsid w:val="000A4271"/>
    <w:rsid w:val="000B01C2"/>
    <w:rsid w:val="000B1DAE"/>
    <w:rsid w:val="000B6916"/>
    <w:rsid w:val="000C2236"/>
    <w:rsid w:val="000C60FF"/>
    <w:rsid w:val="000D5AA8"/>
    <w:rsid w:val="000D71D0"/>
    <w:rsid w:val="000F2643"/>
    <w:rsid w:val="000F29A6"/>
    <w:rsid w:val="00103B99"/>
    <w:rsid w:val="00113548"/>
    <w:rsid w:val="00116ED2"/>
    <w:rsid w:val="00117395"/>
    <w:rsid w:val="00124E4B"/>
    <w:rsid w:val="0012566D"/>
    <w:rsid w:val="00130D79"/>
    <w:rsid w:val="00132B3C"/>
    <w:rsid w:val="00133B8C"/>
    <w:rsid w:val="001456F2"/>
    <w:rsid w:val="001548D6"/>
    <w:rsid w:val="001641BF"/>
    <w:rsid w:val="00167DF5"/>
    <w:rsid w:val="00170029"/>
    <w:rsid w:val="00177D58"/>
    <w:rsid w:val="0018126F"/>
    <w:rsid w:val="0018139C"/>
    <w:rsid w:val="0018456E"/>
    <w:rsid w:val="001863C2"/>
    <w:rsid w:val="001B0E75"/>
    <w:rsid w:val="001B5A82"/>
    <w:rsid w:val="001C25F2"/>
    <w:rsid w:val="001D016F"/>
    <w:rsid w:val="001D79E4"/>
    <w:rsid w:val="001F084A"/>
    <w:rsid w:val="001F0946"/>
    <w:rsid w:val="001F4BC8"/>
    <w:rsid w:val="001F6881"/>
    <w:rsid w:val="00200355"/>
    <w:rsid w:val="002103A8"/>
    <w:rsid w:val="00212BF0"/>
    <w:rsid w:val="00215DDD"/>
    <w:rsid w:val="00250B42"/>
    <w:rsid w:val="002532CC"/>
    <w:rsid w:val="002560B6"/>
    <w:rsid w:val="00257521"/>
    <w:rsid w:val="00263A18"/>
    <w:rsid w:val="00274AF6"/>
    <w:rsid w:val="00281090"/>
    <w:rsid w:val="00285E66"/>
    <w:rsid w:val="00293998"/>
    <w:rsid w:val="00294C7A"/>
    <w:rsid w:val="00296776"/>
    <w:rsid w:val="002A0928"/>
    <w:rsid w:val="002B02A8"/>
    <w:rsid w:val="002B2EBC"/>
    <w:rsid w:val="002B4E1F"/>
    <w:rsid w:val="002B593E"/>
    <w:rsid w:val="002C058B"/>
    <w:rsid w:val="002D108E"/>
    <w:rsid w:val="002E3CEF"/>
    <w:rsid w:val="002F185D"/>
    <w:rsid w:val="003048F8"/>
    <w:rsid w:val="00305543"/>
    <w:rsid w:val="00307C39"/>
    <w:rsid w:val="00342235"/>
    <w:rsid w:val="00343615"/>
    <w:rsid w:val="00344702"/>
    <w:rsid w:val="00345927"/>
    <w:rsid w:val="0035496D"/>
    <w:rsid w:val="003609D4"/>
    <w:rsid w:val="00360A1D"/>
    <w:rsid w:val="00373AC6"/>
    <w:rsid w:val="00387130"/>
    <w:rsid w:val="0039201D"/>
    <w:rsid w:val="00397DA7"/>
    <w:rsid w:val="003A132D"/>
    <w:rsid w:val="003A24D2"/>
    <w:rsid w:val="003A5D2F"/>
    <w:rsid w:val="003C1187"/>
    <w:rsid w:val="003C1F19"/>
    <w:rsid w:val="003D0552"/>
    <w:rsid w:val="003D1B46"/>
    <w:rsid w:val="003E629B"/>
    <w:rsid w:val="004039BA"/>
    <w:rsid w:val="00455573"/>
    <w:rsid w:val="00461BA8"/>
    <w:rsid w:val="004716EA"/>
    <w:rsid w:val="00471CA6"/>
    <w:rsid w:val="004958E0"/>
    <w:rsid w:val="004B0DEE"/>
    <w:rsid w:val="004B4A6E"/>
    <w:rsid w:val="004C1AC7"/>
    <w:rsid w:val="004C5BE6"/>
    <w:rsid w:val="004F018F"/>
    <w:rsid w:val="00501B08"/>
    <w:rsid w:val="005026FC"/>
    <w:rsid w:val="00525ABB"/>
    <w:rsid w:val="00530871"/>
    <w:rsid w:val="005A5AF9"/>
    <w:rsid w:val="005B140B"/>
    <w:rsid w:val="005C6279"/>
    <w:rsid w:val="005D3B3B"/>
    <w:rsid w:val="005F1CAB"/>
    <w:rsid w:val="00606BF9"/>
    <w:rsid w:val="00614A4B"/>
    <w:rsid w:val="00634BD0"/>
    <w:rsid w:val="006366EA"/>
    <w:rsid w:val="0064434F"/>
    <w:rsid w:val="00651142"/>
    <w:rsid w:val="006567EA"/>
    <w:rsid w:val="00662A1D"/>
    <w:rsid w:val="006655F7"/>
    <w:rsid w:val="0066627A"/>
    <w:rsid w:val="00672135"/>
    <w:rsid w:val="00684185"/>
    <w:rsid w:val="0068701F"/>
    <w:rsid w:val="006A59CF"/>
    <w:rsid w:val="006B3CD8"/>
    <w:rsid w:val="006C251F"/>
    <w:rsid w:val="006C6049"/>
    <w:rsid w:val="006F4103"/>
    <w:rsid w:val="00700248"/>
    <w:rsid w:val="007027E3"/>
    <w:rsid w:val="007066D9"/>
    <w:rsid w:val="007353D3"/>
    <w:rsid w:val="007366B9"/>
    <w:rsid w:val="00742A00"/>
    <w:rsid w:val="00747060"/>
    <w:rsid w:val="007470C5"/>
    <w:rsid w:val="0075447C"/>
    <w:rsid w:val="007719B8"/>
    <w:rsid w:val="00771D91"/>
    <w:rsid w:val="00774A13"/>
    <w:rsid w:val="00774F8C"/>
    <w:rsid w:val="007822D9"/>
    <w:rsid w:val="0079500D"/>
    <w:rsid w:val="007976E3"/>
    <w:rsid w:val="007A0C38"/>
    <w:rsid w:val="007A3366"/>
    <w:rsid w:val="007A4984"/>
    <w:rsid w:val="007A77EB"/>
    <w:rsid w:val="007B2B54"/>
    <w:rsid w:val="007C493D"/>
    <w:rsid w:val="007C5AD1"/>
    <w:rsid w:val="007C5F1E"/>
    <w:rsid w:val="007C7F59"/>
    <w:rsid w:val="007D0F7B"/>
    <w:rsid w:val="007E0436"/>
    <w:rsid w:val="007E4B6F"/>
    <w:rsid w:val="007E5362"/>
    <w:rsid w:val="007E6B19"/>
    <w:rsid w:val="00800A87"/>
    <w:rsid w:val="0082125E"/>
    <w:rsid w:val="0083099B"/>
    <w:rsid w:val="00833058"/>
    <w:rsid w:val="0083774E"/>
    <w:rsid w:val="00852A1E"/>
    <w:rsid w:val="008532F9"/>
    <w:rsid w:val="008661B2"/>
    <w:rsid w:val="00877D24"/>
    <w:rsid w:val="00892650"/>
    <w:rsid w:val="00893140"/>
    <w:rsid w:val="008A3994"/>
    <w:rsid w:val="008C3340"/>
    <w:rsid w:val="008D6458"/>
    <w:rsid w:val="008D69A0"/>
    <w:rsid w:val="008E1675"/>
    <w:rsid w:val="008E3CDB"/>
    <w:rsid w:val="008E45D9"/>
    <w:rsid w:val="008F1815"/>
    <w:rsid w:val="008F79AA"/>
    <w:rsid w:val="008F7B67"/>
    <w:rsid w:val="00915C9E"/>
    <w:rsid w:val="009255F3"/>
    <w:rsid w:val="009278E3"/>
    <w:rsid w:val="0093401A"/>
    <w:rsid w:val="009341A1"/>
    <w:rsid w:val="009351B2"/>
    <w:rsid w:val="00943B77"/>
    <w:rsid w:val="009528CE"/>
    <w:rsid w:val="00955D34"/>
    <w:rsid w:val="009705B2"/>
    <w:rsid w:val="00971347"/>
    <w:rsid w:val="0097188B"/>
    <w:rsid w:val="009756C0"/>
    <w:rsid w:val="009758EC"/>
    <w:rsid w:val="0097590C"/>
    <w:rsid w:val="00981F0A"/>
    <w:rsid w:val="00992704"/>
    <w:rsid w:val="00994FB7"/>
    <w:rsid w:val="009A069B"/>
    <w:rsid w:val="009B601E"/>
    <w:rsid w:val="009C082A"/>
    <w:rsid w:val="009C109E"/>
    <w:rsid w:val="009C288E"/>
    <w:rsid w:val="009C2D78"/>
    <w:rsid w:val="009C2E87"/>
    <w:rsid w:val="009D6BB4"/>
    <w:rsid w:val="009D7AC4"/>
    <w:rsid w:val="009E0C2D"/>
    <w:rsid w:val="009E22BB"/>
    <w:rsid w:val="00A06C77"/>
    <w:rsid w:val="00A06E01"/>
    <w:rsid w:val="00A15F5F"/>
    <w:rsid w:val="00A31A5C"/>
    <w:rsid w:val="00A40431"/>
    <w:rsid w:val="00A4647B"/>
    <w:rsid w:val="00A84EE2"/>
    <w:rsid w:val="00AA0E5C"/>
    <w:rsid w:val="00AB4DC3"/>
    <w:rsid w:val="00AD6151"/>
    <w:rsid w:val="00AF5CD6"/>
    <w:rsid w:val="00B1050C"/>
    <w:rsid w:val="00B10981"/>
    <w:rsid w:val="00B2144C"/>
    <w:rsid w:val="00B34522"/>
    <w:rsid w:val="00B53491"/>
    <w:rsid w:val="00B655AE"/>
    <w:rsid w:val="00B942C1"/>
    <w:rsid w:val="00BA7E37"/>
    <w:rsid w:val="00BC14FA"/>
    <w:rsid w:val="00BC45F2"/>
    <w:rsid w:val="00BE0E88"/>
    <w:rsid w:val="00BE1395"/>
    <w:rsid w:val="00BE4EFD"/>
    <w:rsid w:val="00BF0AAE"/>
    <w:rsid w:val="00BF33FC"/>
    <w:rsid w:val="00C136A0"/>
    <w:rsid w:val="00C16D69"/>
    <w:rsid w:val="00C17507"/>
    <w:rsid w:val="00C32220"/>
    <w:rsid w:val="00C806F7"/>
    <w:rsid w:val="00C80FC1"/>
    <w:rsid w:val="00C81D8E"/>
    <w:rsid w:val="00C85100"/>
    <w:rsid w:val="00C85B56"/>
    <w:rsid w:val="00C95999"/>
    <w:rsid w:val="00C96544"/>
    <w:rsid w:val="00CA76F5"/>
    <w:rsid w:val="00CB138D"/>
    <w:rsid w:val="00CB6F1C"/>
    <w:rsid w:val="00CC6F5F"/>
    <w:rsid w:val="00CD0293"/>
    <w:rsid w:val="00CD05D6"/>
    <w:rsid w:val="00CD0ABA"/>
    <w:rsid w:val="00CD1429"/>
    <w:rsid w:val="00CE5242"/>
    <w:rsid w:val="00CF0E8F"/>
    <w:rsid w:val="00D0085C"/>
    <w:rsid w:val="00D043DB"/>
    <w:rsid w:val="00D056D9"/>
    <w:rsid w:val="00D11219"/>
    <w:rsid w:val="00D37A26"/>
    <w:rsid w:val="00D400C3"/>
    <w:rsid w:val="00D43A07"/>
    <w:rsid w:val="00D44D43"/>
    <w:rsid w:val="00D713A8"/>
    <w:rsid w:val="00D7510D"/>
    <w:rsid w:val="00D82B60"/>
    <w:rsid w:val="00D83E7E"/>
    <w:rsid w:val="00D97EC4"/>
    <w:rsid w:val="00DB0E9B"/>
    <w:rsid w:val="00DB1780"/>
    <w:rsid w:val="00DB47A8"/>
    <w:rsid w:val="00DE2107"/>
    <w:rsid w:val="00DE4B7D"/>
    <w:rsid w:val="00E016FD"/>
    <w:rsid w:val="00E02558"/>
    <w:rsid w:val="00E2198C"/>
    <w:rsid w:val="00E310F7"/>
    <w:rsid w:val="00E421CA"/>
    <w:rsid w:val="00E50176"/>
    <w:rsid w:val="00E502FB"/>
    <w:rsid w:val="00E51ACB"/>
    <w:rsid w:val="00E53F27"/>
    <w:rsid w:val="00E57479"/>
    <w:rsid w:val="00E6767C"/>
    <w:rsid w:val="00E75850"/>
    <w:rsid w:val="00E92CA6"/>
    <w:rsid w:val="00E93048"/>
    <w:rsid w:val="00E96AFF"/>
    <w:rsid w:val="00EA4E4E"/>
    <w:rsid w:val="00EC4D6F"/>
    <w:rsid w:val="00ED7D6E"/>
    <w:rsid w:val="00EE2A31"/>
    <w:rsid w:val="00EE2CAC"/>
    <w:rsid w:val="00EE5C75"/>
    <w:rsid w:val="00EF7D6B"/>
    <w:rsid w:val="00F11F8B"/>
    <w:rsid w:val="00F13173"/>
    <w:rsid w:val="00F13D49"/>
    <w:rsid w:val="00F25619"/>
    <w:rsid w:val="00F36B7A"/>
    <w:rsid w:val="00F41760"/>
    <w:rsid w:val="00F55F4D"/>
    <w:rsid w:val="00F56ED0"/>
    <w:rsid w:val="00F71011"/>
    <w:rsid w:val="00F755A4"/>
    <w:rsid w:val="00F8034C"/>
    <w:rsid w:val="00F836AC"/>
    <w:rsid w:val="00F84F6C"/>
    <w:rsid w:val="00F9462B"/>
    <w:rsid w:val="00FA17DB"/>
    <w:rsid w:val="00FA2132"/>
    <w:rsid w:val="00FB6437"/>
    <w:rsid w:val="00FB70F3"/>
    <w:rsid w:val="00FC4F2F"/>
    <w:rsid w:val="00FC68FB"/>
    <w:rsid w:val="00FC6BBB"/>
    <w:rsid w:val="00FD0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AB7C1EA-F38A-4CDD-BAE8-4CC7F32F3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7D58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F688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F688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F688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F6881"/>
    <w:rPr>
      <w:sz w:val="22"/>
      <w:szCs w:val="22"/>
    </w:rPr>
  </w:style>
  <w:style w:type="table" w:styleId="TableGrid">
    <w:name w:val="Table Grid"/>
    <w:basedOn w:val="TableNormal"/>
    <w:uiPriority w:val="59"/>
    <w:rsid w:val="008532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7D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77D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48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13E23-1A2A-49A3-B3E4-CC1C31DFC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Orange County BCC</Company>
  <LinksUpToDate>false</LinksUpToDate>
  <CharactersWithSpaces>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Ripley, Samme</dc:creator>
  <cp:lastModifiedBy>Kerr, Judi</cp:lastModifiedBy>
  <cp:revision>2</cp:revision>
  <cp:lastPrinted>2018-02-02T18:50:00Z</cp:lastPrinted>
  <dcterms:created xsi:type="dcterms:W3CDTF">2019-08-30T14:46:00Z</dcterms:created>
  <dcterms:modified xsi:type="dcterms:W3CDTF">2019-08-30T14:46:00Z</dcterms:modified>
</cp:coreProperties>
</file>